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1"/>
        <w:ind w:left="104" w:right="104" w:firstLine="0"/>
        <w:jc w:val="center"/>
        <w:rPr>
          <w:b/>
          <w:sz w:val="24"/>
        </w:rPr>
      </w:pPr>
      <w:r>
        <w:rPr>
          <w:b/>
          <w:spacing w:val="-5"/>
          <w:sz w:val="24"/>
        </w:rPr>
        <w:t>BÁO CÁO THAM LUẬN </w:t>
      </w:r>
      <w:r>
        <w:rPr>
          <w:b/>
          <w:spacing w:val="-4"/>
          <w:sz w:val="24"/>
        </w:rPr>
        <w:t>TẠI </w:t>
      </w:r>
      <w:r>
        <w:rPr>
          <w:b/>
          <w:spacing w:val="-5"/>
          <w:sz w:val="24"/>
        </w:rPr>
        <w:t>ĐẠI HỘI ĐẠI BIỂU ĐẢNG </w:t>
      </w:r>
      <w:r>
        <w:rPr>
          <w:b/>
          <w:spacing w:val="-4"/>
          <w:sz w:val="24"/>
        </w:rPr>
        <w:t>BỘ </w:t>
      </w:r>
      <w:r>
        <w:rPr>
          <w:b/>
          <w:spacing w:val="-6"/>
          <w:sz w:val="24"/>
        </w:rPr>
        <w:t>THÀNH </w:t>
      </w:r>
      <w:r>
        <w:rPr>
          <w:b/>
          <w:spacing w:val="-5"/>
          <w:sz w:val="24"/>
        </w:rPr>
        <w:t>PHỐ </w:t>
      </w:r>
      <w:r>
        <w:rPr>
          <w:b/>
          <w:spacing w:val="-4"/>
          <w:sz w:val="24"/>
        </w:rPr>
        <w:t>HỒ </w:t>
      </w:r>
      <w:r>
        <w:rPr>
          <w:b/>
          <w:spacing w:val="-5"/>
          <w:sz w:val="24"/>
        </w:rPr>
        <w:t>CHÍ </w:t>
      </w:r>
      <w:r>
        <w:rPr>
          <w:b/>
          <w:spacing w:val="-6"/>
          <w:sz w:val="24"/>
        </w:rPr>
        <w:t>MINH</w:t>
      </w:r>
    </w:p>
    <w:p>
      <w:pPr>
        <w:spacing w:before="24"/>
        <w:ind w:left="98" w:right="104" w:firstLine="0"/>
        <w:jc w:val="center"/>
        <w:rPr>
          <w:b/>
          <w:sz w:val="24"/>
        </w:rPr>
      </w:pPr>
      <w:r>
        <w:rPr>
          <w:b/>
          <w:sz w:val="24"/>
        </w:rPr>
        <w:t>LẦN THỨ XI, NHIỆM KỲ 2020 </w:t>
      </w:r>
      <w:r>
        <w:rPr>
          <w:sz w:val="24"/>
        </w:rPr>
        <w:t>- </w:t>
      </w:r>
      <w:r>
        <w:rPr>
          <w:b/>
          <w:sz w:val="24"/>
        </w:rPr>
        <w:t>2025</w:t>
      </w:r>
    </w:p>
    <w:p>
      <w:pPr>
        <w:pStyle w:val="BodyText"/>
        <w:ind w:left="0" w:firstLine="0"/>
        <w:jc w:val="left"/>
        <w:rPr>
          <w:b/>
          <w:sz w:val="26"/>
        </w:rPr>
      </w:pPr>
    </w:p>
    <w:p>
      <w:pPr>
        <w:pStyle w:val="Title"/>
        <w:spacing w:line="319" w:lineRule="auto"/>
      </w:pPr>
      <w:r>
        <w:rPr/>
        <w:t>Phát triển Thành phố Thủ Đức - Khu đô thị sáng </w:t>
      </w:r>
      <w:r>
        <w:rPr>
          <w:spacing w:val="-2"/>
        </w:rPr>
        <w:t>tạo </w:t>
      </w:r>
      <w:r>
        <w:rPr/>
        <w:t>tương</w:t>
      </w:r>
      <w:r>
        <w:rPr>
          <w:spacing w:val="-13"/>
        </w:rPr>
        <w:t> </w:t>
      </w:r>
      <w:r>
        <w:rPr/>
        <w:t>tác</w:t>
      </w:r>
      <w:r>
        <w:rPr>
          <w:spacing w:val="-10"/>
        </w:rPr>
        <w:t> </w:t>
      </w:r>
      <w:r>
        <w:rPr>
          <w:spacing w:val="-2"/>
        </w:rPr>
        <w:t>cao</w:t>
      </w:r>
      <w:r>
        <w:rPr>
          <w:spacing w:val="-11"/>
        </w:rPr>
        <w:t> </w:t>
      </w:r>
      <w:r>
        <w:rPr/>
        <w:t>phía</w:t>
      </w:r>
      <w:r>
        <w:rPr>
          <w:spacing w:val="-13"/>
        </w:rPr>
        <w:t> </w:t>
      </w:r>
      <w:r>
        <w:rPr/>
        <w:t>Đông</w:t>
      </w:r>
      <w:r>
        <w:rPr>
          <w:spacing w:val="-9"/>
        </w:rPr>
        <w:t> </w:t>
      </w:r>
      <w:r>
        <w:rPr/>
        <w:t>thành</w:t>
      </w:r>
      <w:r>
        <w:rPr>
          <w:spacing w:val="-11"/>
        </w:rPr>
        <w:t> </w:t>
      </w:r>
      <w:r>
        <w:rPr/>
        <w:t>phố</w:t>
      </w:r>
      <w:r>
        <w:rPr>
          <w:spacing w:val="-10"/>
        </w:rPr>
        <w:t> </w:t>
      </w:r>
      <w:r>
        <w:rPr/>
        <w:t>giai</w:t>
      </w:r>
      <w:r>
        <w:rPr>
          <w:spacing w:val="-13"/>
        </w:rPr>
        <w:t> </w:t>
      </w:r>
      <w:r>
        <w:rPr/>
        <w:t>đoạn</w:t>
      </w:r>
      <w:r>
        <w:rPr>
          <w:spacing w:val="-11"/>
        </w:rPr>
        <w:t> </w:t>
      </w:r>
      <w:r>
        <w:rPr/>
        <w:t>2020</w:t>
      </w:r>
      <w:r>
        <w:rPr>
          <w:spacing w:val="-11"/>
        </w:rPr>
        <w:t> </w:t>
      </w:r>
      <w:r>
        <w:rPr/>
        <w:t>-</w:t>
      </w:r>
      <w:r>
        <w:rPr>
          <w:spacing w:val="-11"/>
        </w:rPr>
        <w:t> </w:t>
      </w:r>
      <w:r>
        <w:rPr/>
        <w:t>2035</w:t>
      </w:r>
    </w:p>
    <w:p>
      <w:pPr>
        <w:pStyle w:val="BodyText"/>
        <w:spacing w:line="20" w:lineRule="exact"/>
        <w:ind w:left="4175" w:firstLine="0"/>
        <w:jc w:val="left"/>
        <w:rPr>
          <w:sz w:val="2"/>
        </w:rPr>
      </w:pPr>
      <w:r>
        <w:rPr>
          <w:sz w:val="2"/>
        </w:rPr>
        <w:pict>
          <v:group style="width:78.25pt;height:.75pt;mso-position-horizontal-relative:char;mso-position-vertical-relative:line" coordorigin="0,0" coordsize="1565,15">
            <v:line style="position:absolute" from="0,8" to="1565,8" stroked="true" strokeweight=".75pt" strokecolor="#000000">
              <v:stroke dashstyle="solid"/>
            </v:line>
          </v:group>
        </w:pict>
      </w:r>
      <w:r>
        <w:rPr>
          <w:sz w:val="2"/>
        </w:rPr>
      </w:r>
    </w:p>
    <w:p>
      <w:pPr>
        <w:pStyle w:val="BodyText"/>
        <w:spacing w:before="6"/>
        <w:ind w:left="0" w:firstLine="0"/>
        <w:jc w:val="left"/>
        <w:rPr>
          <w:b/>
          <w:sz w:val="36"/>
        </w:rPr>
      </w:pPr>
    </w:p>
    <w:p>
      <w:pPr>
        <w:pStyle w:val="Heading1"/>
        <w:spacing w:before="1"/>
        <w:ind w:left="3900" w:firstLine="0"/>
      </w:pPr>
      <w:r>
        <w:rPr/>
        <w:t>Đồng chí Nguyễn Thanh Nhã,</w:t>
      </w:r>
    </w:p>
    <w:p>
      <w:pPr>
        <w:spacing w:line="340" w:lineRule="auto" w:before="136"/>
        <w:ind w:left="2712" w:right="125" w:hanging="635"/>
        <w:jc w:val="both"/>
        <w:rPr>
          <w:b/>
          <w:sz w:val="28"/>
        </w:rPr>
      </w:pPr>
      <w:r>
        <w:rPr>
          <w:b/>
          <w:sz w:val="28"/>
        </w:rPr>
        <w:t>Giám đốc Sở Quy hoạch </w:t>
      </w:r>
      <w:r>
        <w:rPr>
          <w:sz w:val="28"/>
        </w:rPr>
        <w:t>- </w:t>
      </w:r>
      <w:r>
        <w:rPr>
          <w:b/>
          <w:sz w:val="28"/>
        </w:rPr>
        <w:t>Kiến trúc Thành phố Hồ Chí Minh, Đoàn đại biểu Khối Dân </w:t>
      </w:r>
      <w:r>
        <w:rPr>
          <w:sz w:val="28"/>
        </w:rPr>
        <w:t>- </w:t>
      </w:r>
      <w:r>
        <w:rPr>
          <w:b/>
          <w:sz w:val="28"/>
        </w:rPr>
        <w:t>Chính </w:t>
      </w:r>
      <w:r>
        <w:rPr>
          <w:sz w:val="28"/>
        </w:rPr>
        <w:t>- </w:t>
      </w:r>
      <w:r>
        <w:rPr>
          <w:b/>
          <w:sz w:val="28"/>
        </w:rPr>
        <w:t>Đảng thành phố</w:t>
      </w:r>
    </w:p>
    <w:p>
      <w:pPr>
        <w:pStyle w:val="BodyText"/>
        <w:spacing w:line="297" w:lineRule="auto" w:before="61"/>
        <w:ind w:right="118"/>
      </w:pPr>
      <w:r>
        <w:rPr/>
        <w:t>Với vai trò là đầu tàu thúc đẩy phát triển Vùng kinh tế trọng điểm phía Nam và cả nước, hàng năm, Thành phố Hồ Chí Minh đóng góp khoảng 27% tổng thu ngân sách cả nước. Sản lượng công nghiệp thành phố chiếm khoảng 30% giá trị sản lượng toàn quốc và thu hút khoảng 39,1% nguồn vốn FDI vào Việt Nam. </w:t>
      </w:r>
      <w:r>
        <w:rPr>
          <w:spacing w:val="-5"/>
        </w:rPr>
        <w:t>Thành </w:t>
      </w:r>
      <w:r>
        <w:rPr>
          <w:spacing w:val="-4"/>
        </w:rPr>
        <w:t>phố có </w:t>
      </w:r>
      <w:r>
        <w:rPr>
          <w:spacing w:val="-5"/>
        </w:rPr>
        <w:t>một nền văn </w:t>
      </w:r>
      <w:r>
        <w:rPr>
          <w:spacing w:val="-4"/>
        </w:rPr>
        <w:t>hóa </w:t>
      </w:r>
      <w:r>
        <w:rPr>
          <w:spacing w:val="-5"/>
        </w:rPr>
        <w:t>khởi </w:t>
      </w:r>
      <w:r>
        <w:rPr>
          <w:spacing w:val="-6"/>
        </w:rPr>
        <w:t>nghiệp mạnh </w:t>
      </w:r>
      <w:r>
        <w:rPr>
          <w:spacing w:val="-4"/>
        </w:rPr>
        <w:t>mẽ </w:t>
      </w:r>
      <w:r>
        <w:rPr>
          <w:spacing w:val="-5"/>
        </w:rPr>
        <w:t>với </w:t>
      </w:r>
      <w:r>
        <w:rPr>
          <w:spacing w:val="-6"/>
        </w:rPr>
        <w:t>lực lượng </w:t>
      </w:r>
      <w:r>
        <w:rPr>
          <w:spacing w:val="-5"/>
        </w:rPr>
        <w:t>lao động lành nghề </w:t>
      </w:r>
      <w:r>
        <w:rPr/>
        <w:t>chiếm tỷ lệ 21,2% lao động lành nghề của Việt Nam, năng suất lao động cao nhất </w:t>
      </w:r>
      <w:r>
        <w:rPr>
          <w:position w:val="1"/>
        </w:rPr>
        <w:t>cả nước. Thành phố </w:t>
      </w:r>
      <w:r>
        <w:rPr/>
        <w:t>mang trong mình tinh thần tiên phong cải cách mạnh mẽ, sự linh hoạt trong quản lý cũng như khả năng nuôi dưỡng, phát triển các cá nhân và doanh nghiệp start-up vượt trội so với các đô thị khác ở Việt</w:t>
      </w:r>
      <w:r>
        <w:rPr>
          <w:spacing w:val="-16"/>
        </w:rPr>
        <w:t> </w:t>
      </w:r>
      <w:r>
        <w:rPr/>
        <w:t>Nam.</w:t>
      </w:r>
    </w:p>
    <w:p>
      <w:pPr>
        <w:pStyle w:val="BodyText"/>
        <w:spacing w:line="297" w:lineRule="auto"/>
        <w:ind w:right="118"/>
      </w:pPr>
      <w:r>
        <w:rPr>
          <w:spacing w:val="-6"/>
        </w:rPr>
        <w:t>Những </w:t>
      </w:r>
      <w:r>
        <w:rPr>
          <w:spacing w:val="-5"/>
        </w:rPr>
        <w:t>năm gần đây, thành </w:t>
      </w:r>
      <w:r>
        <w:rPr>
          <w:spacing w:val="-4"/>
        </w:rPr>
        <w:t>phố </w:t>
      </w:r>
      <w:r>
        <w:rPr>
          <w:spacing w:val="-3"/>
        </w:rPr>
        <w:t>đã </w:t>
      </w:r>
      <w:r>
        <w:rPr>
          <w:spacing w:val="-6"/>
        </w:rPr>
        <w:t>tiến </w:t>
      </w:r>
      <w:r>
        <w:rPr>
          <w:spacing w:val="-5"/>
        </w:rPr>
        <w:t>những </w:t>
      </w:r>
      <w:r>
        <w:rPr>
          <w:spacing w:val="-6"/>
        </w:rPr>
        <w:t>bước </w:t>
      </w:r>
      <w:r>
        <w:rPr>
          <w:spacing w:val="-4"/>
        </w:rPr>
        <w:t>dài </w:t>
      </w:r>
      <w:r>
        <w:rPr>
          <w:spacing w:val="-6"/>
        </w:rPr>
        <w:t>trên </w:t>
      </w:r>
      <w:r>
        <w:rPr>
          <w:spacing w:val="-5"/>
        </w:rPr>
        <w:t>con đường phát </w:t>
      </w:r>
      <w:r>
        <w:rPr>
          <w:spacing w:val="-6"/>
        </w:rPr>
        <w:t>triển </w:t>
      </w:r>
      <w:r>
        <w:rPr/>
        <w:t>về thương mại, dịch vụ, công nghệ và hạ tầng đô thị. Đặc biệt tại khu vực </w:t>
      </w:r>
      <w:r>
        <w:rPr>
          <w:spacing w:val="-4"/>
        </w:rPr>
        <w:t>phía </w:t>
      </w:r>
      <w:r>
        <w:rPr>
          <w:spacing w:val="-3"/>
        </w:rPr>
        <w:t>Đông </w:t>
      </w:r>
      <w:r>
        <w:rPr>
          <w:spacing w:val="-4"/>
        </w:rPr>
        <w:t>thành phố, </w:t>
      </w:r>
      <w:r>
        <w:rPr/>
        <w:t>hạ </w:t>
      </w:r>
      <w:r>
        <w:rPr>
          <w:spacing w:val="-4"/>
        </w:rPr>
        <w:t>tầng giao thông </w:t>
      </w:r>
      <w:r>
        <w:rPr>
          <w:spacing w:val="-3"/>
        </w:rPr>
        <w:t>đô </w:t>
      </w:r>
      <w:r>
        <w:rPr>
          <w:spacing w:val="-4"/>
        </w:rPr>
        <w:t>thị </w:t>
      </w:r>
      <w:r>
        <w:rPr/>
        <w:t>đa </w:t>
      </w:r>
      <w:r>
        <w:rPr>
          <w:spacing w:val="-4"/>
        </w:rPr>
        <w:t>phương thức </w:t>
      </w:r>
      <w:r>
        <w:rPr>
          <w:spacing w:val="-3"/>
        </w:rPr>
        <w:t>có </w:t>
      </w:r>
      <w:r>
        <w:rPr>
          <w:spacing w:val="-4"/>
        </w:rPr>
        <w:t>nhiều chuyển biến </w:t>
      </w:r>
      <w:r>
        <w:rPr>
          <w:spacing w:val="-7"/>
        </w:rPr>
        <w:t>mạnh </w:t>
      </w:r>
      <w:r>
        <w:rPr>
          <w:spacing w:val="-4"/>
        </w:rPr>
        <w:t>mẽ </w:t>
      </w:r>
      <w:r>
        <w:rPr>
          <w:spacing w:val="-6"/>
        </w:rPr>
        <w:t>với </w:t>
      </w:r>
      <w:r>
        <w:rPr>
          <w:spacing w:val="-5"/>
        </w:rPr>
        <w:t>sự </w:t>
      </w:r>
      <w:r>
        <w:rPr>
          <w:spacing w:val="-7"/>
        </w:rPr>
        <w:t>xuất hiện hàng loạt công trình </w:t>
      </w:r>
      <w:r>
        <w:rPr>
          <w:spacing w:val="-8"/>
        </w:rPr>
        <w:t>trọng </w:t>
      </w:r>
      <w:r>
        <w:rPr>
          <w:spacing w:val="-7"/>
        </w:rPr>
        <w:t>điểm </w:t>
      </w:r>
      <w:r>
        <w:rPr>
          <w:spacing w:val="-5"/>
        </w:rPr>
        <w:t>như </w:t>
      </w:r>
      <w:r>
        <w:rPr>
          <w:spacing w:val="-8"/>
        </w:rPr>
        <w:t>đường </w:t>
      </w:r>
      <w:r>
        <w:rPr>
          <w:spacing w:val="-7"/>
        </w:rPr>
        <w:t>Mai Chí </w:t>
      </w:r>
      <w:r>
        <w:rPr>
          <w:spacing w:val="-6"/>
        </w:rPr>
        <w:t>Thọ </w:t>
      </w:r>
      <w:r>
        <w:rPr/>
        <w:t>và đường hầm vượt sông Sài Gòn, đường Vành đai Đông thành phố (Vành đai 2), </w:t>
      </w:r>
      <w:r>
        <w:rPr>
          <w:spacing w:val="-8"/>
        </w:rPr>
        <w:t>đường </w:t>
      </w:r>
      <w:r>
        <w:rPr>
          <w:spacing w:val="-7"/>
        </w:rPr>
        <w:t>sắt </w:t>
      </w:r>
      <w:r>
        <w:rPr>
          <w:spacing w:val="-5"/>
        </w:rPr>
        <w:t>đô </w:t>
      </w:r>
      <w:r>
        <w:rPr>
          <w:spacing w:val="-6"/>
        </w:rPr>
        <w:t>thị </w:t>
      </w:r>
      <w:r>
        <w:rPr>
          <w:spacing w:val="-7"/>
        </w:rPr>
        <w:t>Bến </w:t>
      </w:r>
      <w:r>
        <w:rPr>
          <w:spacing w:val="-8"/>
        </w:rPr>
        <w:t>Thành </w:t>
      </w:r>
      <w:r>
        <w:rPr/>
        <w:t>- </w:t>
      </w:r>
      <w:r>
        <w:rPr>
          <w:spacing w:val="-7"/>
        </w:rPr>
        <w:t>Suối Tiên </w:t>
      </w:r>
      <w:r>
        <w:rPr>
          <w:spacing w:val="-8"/>
        </w:rPr>
        <w:t>(metro </w:t>
      </w:r>
      <w:r>
        <w:rPr>
          <w:spacing w:val="-4"/>
        </w:rPr>
        <w:t>số </w:t>
      </w:r>
      <w:r>
        <w:rPr>
          <w:spacing w:val="-8"/>
        </w:rPr>
        <w:t>01),… </w:t>
      </w:r>
      <w:r>
        <w:rPr>
          <w:spacing w:val="-7"/>
        </w:rPr>
        <w:t>Đồng thời, </w:t>
      </w:r>
      <w:r>
        <w:rPr>
          <w:spacing w:val="-6"/>
        </w:rPr>
        <w:t>khu vực </w:t>
      </w:r>
      <w:r>
        <w:rPr>
          <w:spacing w:val="-7"/>
        </w:rPr>
        <w:t>phía Đông </w:t>
      </w:r>
      <w:r>
        <w:rPr/>
        <w:t>này </w:t>
      </w:r>
      <w:r>
        <w:rPr>
          <w:spacing w:val="-3"/>
        </w:rPr>
        <w:t>bước </w:t>
      </w:r>
      <w:r>
        <w:rPr/>
        <w:t>đầu hình </w:t>
      </w:r>
      <w:r>
        <w:rPr>
          <w:spacing w:val="-3"/>
        </w:rPr>
        <w:t>thành những trung </w:t>
      </w:r>
      <w:r>
        <w:rPr/>
        <w:t>tâm mới về tài </w:t>
      </w:r>
      <w:r>
        <w:rPr>
          <w:spacing w:val="-3"/>
        </w:rPr>
        <w:t>chính </w:t>
      </w:r>
      <w:r>
        <w:rPr/>
        <w:t>tại </w:t>
      </w:r>
      <w:r>
        <w:rPr>
          <w:spacing w:val="-2"/>
        </w:rPr>
        <w:t>Thủ </w:t>
      </w:r>
      <w:r>
        <w:rPr>
          <w:spacing w:val="-3"/>
        </w:rPr>
        <w:t>Thiêm </w:t>
      </w:r>
      <w:r>
        <w:rPr/>
        <w:t>- </w:t>
      </w:r>
      <w:r>
        <w:rPr>
          <w:spacing w:val="-3"/>
        </w:rPr>
        <w:t>Quận </w:t>
      </w:r>
      <w:r>
        <w:rPr/>
        <w:t>2, Khu </w:t>
      </w:r>
      <w:r>
        <w:rPr>
          <w:spacing w:val="2"/>
        </w:rPr>
        <w:t>nghiên </w:t>
      </w:r>
      <w:r>
        <w:rPr/>
        <w:t>cứu </w:t>
      </w:r>
      <w:r>
        <w:rPr>
          <w:spacing w:val="2"/>
        </w:rPr>
        <w:t>khoa học </w:t>
      </w:r>
      <w:r>
        <w:rPr/>
        <w:t>- Khu công </w:t>
      </w:r>
      <w:r>
        <w:rPr>
          <w:spacing w:val="2"/>
        </w:rPr>
        <w:t>nghệ </w:t>
      </w:r>
      <w:r>
        <w:rPr/>
        <w:t>cao  tại Quận 9 và </w:t>
      </w:r>
      <w:r>
        <w:rPr>
          <w:spacing w:val="2"/>
        </w:rPr>
        <w:t>quận </w:t>
      </w:r>
      <w:r>
        <w:rPr/>
        <w:t>Thủ </w:t>
      </w:r>
      <w:r>
        <w:rPr>
          <w:spacing w:val="2"/>
        </w:rPr>
        <w:t>Đức. </w:t>
      </w:r>
      <w:r>
        <w:rPr>
          <w:spacing w:val="74"/>
        </w:rPr>
        <w:t> </w:t>
      </w:r>
      <w:r>
        <w:rPr/>
        <w:t>Đây là một trong những tiền đề để thành phố đưa ra ý tưởng xây dựng </w:t>
      </w:r>
      <w:r>
        <w:rPr>
          <w:spacing w:val="2"/>
        </w:rPr>
        <w:t>Khu </w:t>
      </w:r>
      <w:r>
        <w:rPr/>
        <w:t>phía Đông của thành phố (gồm 3 quận: Quận 2, Quận 9 và quận Thủ Đức) trở thành Khu đô thị sáng tạo, tương tác cao, trở thành hạt nhân để  dẫn đầu  và thúc  đẩy phát triển kinh tế thành phố và khu vực phía Nam trong bối cảnh cuộc </w:t>
      </w:r>
      <w:r>
        <w:rPr>
          <w:spacing w:val="-4"/>
        </w:rPr>
        <w:t>cách mạng công</w:t>
      </w:r>
      <w:r>
        <w:rPr>
          <w:spacing w:val="-8"/>
        </w:rPr>
        <w:t> </w:t>
      </w:r>
      <w:r>
        <w:rPr>
          <w:spacing w:val="-4"/>
        </w:rPr>
        <w:t>nghiệp</w:t>
      </w:r>
      <w:r>
        <w:rPr>
          <w:spacing w:val="-8"/>
        </w:rPr>
        <w:t> </w:t>
      </w:r>
      <w:r>
        <w:rPr>
          <w:spacing w:val="-3"/>
        </w:rPr>
        <w:t>lần</w:t>
      </w:r>
      <w:r>
        <w:rPr>
          <w:spacing w:val="-8"/>
        </w:rPr>
        <w:t> </w:t>
      </w:r>
      <w:r>
        <w:rPr>
          <w:spacing w:val="-3"/>
        </w:rPr>
        <w:t>thứ</w:t>
      </w:r>
      <w:r>
        <w:rPr>
          <w:spacing w:val="-11"/>
        </w:rPr>
        <w:t> </w:t>
      </w:r>
      <w:r>
        <w:rPr>
          <w:spacing w:val="-3"/>
        </w:rPr>
        <w:t>tư,</w:t>
      </w:r>
      <w:r>
        <w:rPr>
          <w:spacing w:val="-9"/>
        </w:rPr>
        <w:t> </w:t>
      </w:r>
      <w:r>
        <w:rPr>
          <w:spacing w:val="-3"/>
        </w:rPr>
        <w:t>phù</w:t>
      </w:r>
      <w:r>
        <w:rPr>
          <w:spacing w:val="-8"/>
        </w:rPr>
        <w:t> </w:t>
      </w:r>
      <w:r>
        <w:rPr>
          <w:spacing w:val="-3"/>
        </w:rPr>
        <w:t>hợp</w:t>
      </w:r>
      <w:r>
        <w:rPr>
          <w:spacing w:val="-8"/>
        </w:rPr>
        <w:t> </w:t>
      </w:r>
      <w:r>
        <w:rPr/>
        <w:t>xu</w:t>
      </w:r>
      <w:r>
        <w:rPr>
          <w:spacing w:val="-8"/>
        </w:rPr>
        <w:t> </w:t>
      </w:r>
      <w:r>
        <w:rPr>
          <w:spacing w:val="-4"/>
        </w:rPr>
        <w:t>hướng</w:t>
      </w:r>
      <w:r>
        <w:rPr>
          <w:spacing w:val="-7"/>
        </w:rPr>
        <w:t> </w:t>
      </w:r>
      <w:r>
        <w:rPr>
          <w:spacing w:val="-4"/>
        </w:rPr>
        <w:t>phát</w:t>
      </w:r>
      <w:r>
        <w:rPr>
          <w:spacing w:val="-8"/>
        </w:rPr>
        <w:t> </w:t>
      </w:r>
      <w:r>
        <w:rPr>
          <w:spacing w:val="-4"/>
        </w:rPr>
        <w:t>triển</w:t>
      </w:r>
      <w:r>
        <w:rPr>
          <w:spacing w:val="-8"/>
        </w:rPr>
        <w:t> </w:t>
      </w:r>
      <w:r>
        <w:rPr>
          <w:spacing w:val="-3"/>
        </w:rPr>
        <w:t>kinh</w:t>
      </w:r>
      <w:r>
        <w:rPr>
          <w:spacing w:val="-8"/>
        </w:rPr>
        <w:t> </w:t>
      </w:r>
      <w:r>
        <w:rPr/>
        <w:t>tế</w:t>
      </w:r>
      <w:r>
        <w:rPr>
          <w:spacing w:val="-9"/>
        </w:rPr>
        <w:t> </w:t>
      </w:r>
      <w:r>
        <w:rPr>
          <w:spacing w:val="-3"/>
        </w:rPr>
        <w:t>tri</w:t>
      </w:r>
      <w:r>
        <w:rPr>
          <w:spacing w:val="-7"/>
        </w:rPr>
        <w:t> </w:t>
      </w:r>
      <w:r>
        <w:rPr>
          <w:spacing w:val="-4"/>
        </w:rPr>
        <w:t>thức</w:t>
      </w:r>
      <w:r>
        <w:rPr>
          <w:spacing w:val="-9"/>
        </w:rPr>
        <w:t> </w:t>
      </w:r>
      <w:r>
        <w:rPr>
          <w:spacing w:val="-3"/>
        </w:rPr>
        <w:t>của</w:t>
      </w:r>
      <w:r>
        <w:rPr>
          <w:spacing w:val="-9"/>
        </w:rPr>
        <w:t> </w:t>
      </w:r>
      <w:r>
        <w:rPr>
          <w:spacing w:val="-3"/>
        </w:rPr>
        <w:t>thế</w:t>
      </w:r>
      <w:r>
        <w:rPr>
          <w:spacing w:val="-9"/>
        </w:rPr>
        <w:t> </w:t>
      </w:r>
      <w:r>
        <w:rPr>
          <w:spacing w:val="-4"/>
        </w:rPr>
        <w:t>giới.</w:t>
      </w:r>
    </w:p>
    <w:p>
      <w:pPr>
        <w:pStyle w:val="BodyText"/>
        <w:spacing w:line="297" w:lineRule="auto" w:before="8"/>
        <w:ind w:right="121"/>
      </w:pPr>
      <w:r>
        <w:rPr/>
        <w:t>Thực hiện Kết luận của Ban Thường vụ Thành ủy tại Kết luận số 390-KL/TU ngày 11 </w:t>
      </w:r>
      <w:r>
        <w:rPr>
          <w:spacing w:val="2"/>
        </w:rPr>
        <w:t>tháng </w:t>
      </w:r>
      <w:r>
        <w:rPr/>
        <w:t>10 năm </w:t>
      </w:r>
      <w:r>
        <w:rPr>
          <w:spacing w:val="2"/>
        </w:rPr>
        <w:t>2018 về </w:t>
      </w:r>
      <w:r>
        <w:rPr/>
        <w:t>chủ </w:t>
      </w:r>
      <w:r>
        <w:rPr>
          <w:spacing w:val="2"/>
        </w:rPr>
        <w:t>trương </w:t>
      </w:r>
      <w:r>
        <w:rPr/>
        <w:t>và </w:t>
      </w:r>
      <w:r>
        <w:rPr>
          <w:spacing w:val="2"/>
        </w:rPr>
        <w:t>định hướng </w:t>
      </w:r>
      <w:r>
        <w:rPr/>
        <w:t>quy </w:t>
      </w:r>
      <w:r>
        <w:rPr>
          <w:spacing w:val="2"/>
        </w:rPr>
        <w:t>hoạch </w:t>
      </w:r>
      <w:r>
        <w:rPr/>
        <w:t>phát </w:t>
      </w:r>
      <w:r>
        <w:rPr>
          <w:spacing w:val="2"/>
        </w:rPr>
        <w:t>triển </w:t>
      </w:r>
      <w:r>
        <w:rPr/>
        <w:t>Khu</w:t>
      </w:r>
      <w:r>
        <w:rPr>
          <w:spacing w:val="2"/>
        </w:rPr>
        <w:t> </w:t>
      </w:r>
      <w:r>
        <w:rPr/>
        <w:t>đô</w:t>
      </w:r>
      <w:r>
        <w:rPr>
          <w:spacing w:val="-6"/>
        </w:rPr>
        <w:t> </w:t>
      </w:r>
      <w:r>
        <w:rPr>
          <w:spacing w:val="-2"/>
        </w:rPr>
        <w:t>thị</w:t>
      </w:r>
      <w:r>
        <w:rPr>
          <w:spacing w:val="-4"/>
        </w:rPr>
        <w:t> </w:t>
      </w:r>
      <w:r>
        <w:rPr>
          <w:spacing w:val="-3"/>
        </w:rPr>
        <w:t>sáng</w:t>
      </w:r>
      <w:r>
        <w:rPr>
          <w:spacing w:val="-6"/>
        </w:rPr>
        <w:t> </w:t>
      </w:r>
      <w:r>
        <w:rPr/>
        <w:t>tạo,</w:t>
      </w:r>
      <w:r>
        <w:rPr>
          <w:spacing w:val="-6"/>
        </w:rPr>
        <w:t> </w:t>
      </w:r>
      <w:r>
        <w:rPr>
          <w:spacing w:val="-3"/>
        </w:rPr>
        <w:t>tương</w:t>
      </w:r>
      <w:r>
        <w:rPr>
          <w:spacing w:val="-6"/>
        </w:rPr>
        <w:t> </w:t>
      </w:r>
      <w:r>
        <w:rPr/>
        <w:t>tác</w:t>
      </w:r>
      <w:r>
        <w:rPr>
          <w:spacing w:val="-6"/>
        </w:rPr>
        <w:t> </w:t>
      </w:r>
      <w:r>
        <w:rPr/>
        <w:t>cao</w:t>
      </w:r>
      <w:r>
        <w:rPr>
          <w:spacing w:val="-6"/>
        </w:rPr>
        <w:t> </w:t>
      </w:r>
      <w:r>
        <w:rPr/>
        <w:t>phía</w:t>
      </w:r>
      <w:r>
        <w:rPr>
          <w:spacing w:val="-8"/>
        </w:rPr>
        <w:t> </w:t>
      </w:r>
      <w:r>
        <w:rPr/>
        <w:t>Đông</w:t>
      </w:r>
      <w:r>
        <w:rPr>
          <w:spacing w:val="-6"/>
        </w:rPr>
        <w:t> </w:t>
      </w:r>
      <w:r>
        <w:rPr>
          <w:spacing w:val="-3"/>
        </w:rPr>
        <w:t>thành</w:t>
      </w:r>
      <w:r>
        <w:rPr>
          <w:spacing w:val="-5"/>
        </w:rPr>
        <w:t> </w:t>
      </w:r>
      <w:r>
        <w:rPr/>
        <w:t>phố,</w:t>
      </w:r>
      <w:r>
        <w:rPr>
          <w:spacing w:val="-7"/>
        </w:rPr>
        <w:t> </w:t>
      </w:r>
      <w:r>
        <w:rPr/>
        <w:t>Ủy</w:t>
      </w:r>
      <w:r>
        <w:rPr>
          <w:spacing w:val="-5"/>
        </w:rPr>
        <w:t> </w:t>
      </w:r>
      <w:r>
        <w:rPr>
          <w:spacing w:val="-3"/>
        </w:rPr>
        <w:t>ban</w:t>
      </w:r>
      <w:r>
        <w:rPr>
          <w:spacing w:val="-8"/>
        </w:rPr>
        <w:t> </w:t>
      </w:r>
      <w:r>
        <w:rPr>
          <w:spacing w:val="-3"/>
        </w:rPr>
        <w:t>nhân</w:t>
      </w:r>
      <w:r>
        <w:rPr>
          <w:spacing w:val="-5"/>
        </w:rPr>
        <w:t> </w:t>
      </w:r>
      <w:r>
        <w:rPr/>
        <w:t>dân</w:t>
      </w:r>
      <w:r>
        <w:rPr>
          <w:spacing w:val="-6"/>
        </w:rPr>
        <w:t> </w:t>
      </w:r>
      <w:r>
        <w:rPr>
          <w:spacing w:val="-3"/>
        </w:rPr>
        <w:t>thành</w:t>
      </w:r>
      <w:r>
        <w:rPr>
          <w:spacing w:val="-5"/>
        </w:rPr>
        <w:t> </w:t>
      </w:r>
      <w:r>
        <w:rPr>
          <w:spacing w:val="-2"/>
        </w:rPr>
        <w:t>phố </w:t>
      </w:r>
      <w:r>
        <w:rPr/>
        <w:t>đã tổ </w:t>
      </w:r>
      <w:r>
        <w:rPr>
          <w:spacing w:val="-4"/>
        </w:rPr>
        <w:t>chức cuộc </w:t>
      </w:r>
      <w:r>
        <w:rPr>
          <w:spacing w:val="-3"/>
        </w:rPr>
        <w:t>thi quốc </w:t>
      </w:r>
      <w:r>
        <w:rPr/>
        <w:t>tế về </w:t>
      </w:r>
      <w:r>
        <w:rPr>
          <w:spacing w:val="-3"/>
        </w:rPr>
        <w:t>“Ý </w:t>
      </w:r>
      <w:r>
        <w:rPr>
          <w:spacing w:val="-4"/>
        </w:rPr>
        <w:t>tưởng </w:t>
      </w:r>
      <w:r>
        <w:rPr>
          <w:spacing w:val="-2"/>
        </w:rPr>
        <w:t>quy </w:t>
      </w:r>
      <w:r>
        <w:rPr>
          <w:spacing w:val="-4"/>
        </w:rPr>
        <w:t>hoạch </w:t>
      </w:r>
      <w:r>
        <w:rPr/>
        <w:t>và </w:t>
      </w:r>
      <w:r>
        <w:rPr>
          <w:spacing w:val="-4"/>
        </w:rPr>
        <w:t>phát triển </w:t>
      </w:r>
      <w:r>
        <w:rPr>
          <w:spacing w:val="-3"/>
        </w:rPr>
        <w:t>khu </w:t>
      </w:r>
      <w:r>
        <w:rPr/>
        <w:t>đô </w:t>
      </w:r>
      <w:r>
        <w:rPr>
          <w:spacing w:val="-3"/>
        </w:rPr>
        <w:t>thị </w:t>
      </w:r>
      <w:r>
        <w:rPr>
          <w:spacing w:val="-4"/>
        </w:rPr>
        <w:t>sáng </w:t>
      </w:r>
      <w:r>
        <w:rPr/>
        <w:t>tạo, tương</w:t>
      </w:r>
      <w:r>
        <w:rPr>
          <w:spacing w:val="11"/>
        </w:rPr>
        <w:t> </w:t>
      </w:r>
      <w:r>
        <w:rPr/>
        <w:t>tác</w:t>
      </w:r>
      <w:r>
        <w:rPr>
          <w:spacing w:val="10"/>
        </w:rPr>
        <w:t> </w:t>
      </w:r>
      <w:r>
        <w:rPr/>
        <w:t>cao”.</w:t>
      </w:r>
      <w:r>
        <w:rPr>
          <w:spacing w:val="12"/>
        </w:rPr>
        <w:t> </w:t>
      </w:r>
      <w:r>
        <w:rPr/>
        <w:t>Cuộc</w:t>
      </w:r>
      <w:r>
        <w:rPr>
          <w:spacing w:val="10"/>
        </w:rPr>
        <w:t> </w:t>
      </w:r>
      <w:r>
        <w:rPr/>
        <w:t>thi</w:t>
      </w:r>
      <w:r>
        <w:rPr>
          <w:spacing w:val="11"/>
        </w:rPr>
        <w:t> </w:t>
      </w:r>
      <w:r>
        <w:rPr/>
        <w:t>đã</w:t>
      </w:r>
      <w:r>
        <w:rPr>
          <w:spacing w:val="10"/>
        </w:rPr>
        <w:t> </w:t>
      </w:r>
      <w:r>
        <w:rPr/>
        <w:t>được</w:t>
      </w:r>
      <w:r>
        <w:rPr>
          <w:spacing w:val="10"/>
        </w:rPr>
        <w:t> </w:t>
      </w:r>
      <w:r>
        <w:rPr/>
        <w:t>tổng</w:t>
      </w:r>
      <w:r>
        <w:rPr>
          <w:spacing w:val="11"/>
        </w:rPr>
        <w:t> </w:t>
      </w:r>
      <w:r>
        <w:rPr/>
        <w:t>kết</w:t>
      </w:r>
      <w:r>
        <w:rPr>
          <w:spacing w:val="11"/>
        </w:rPr>
        <w:t> </w:t>
      </w:r>
      <w:r>
        <w:rPr/>
        <w:t>vào</w:t>
      </w:r>
      <w:r>
        <w:rPr>
          <w:spacing w:val="11"/>
        </w:rPr>
        <w:t> </w:t>
      </w:r>
      <w:r>
        <w:rPr/>
        <w:t>tháng</w:t>
      </w:r>
      <w:r>
        <w:rPr>
          <w:spacing w:val="11"/>
        </w:rPr>
        <w:t> </w:t>
      </w:r>
      <w:r>
        <w:rPr/>
        <w:t>11</w:t>
      </w:r>
      <w:r>
        <w:rPr>
          <w:spacing w:val="11"/>
        </w:rPr>
        <w:t> </w:t>
      </w:r>
      <w:r>
        <w:rPr/>
        <w:t>năm</w:t>
      </w:r>
      <w:r>
        <w:rPr>
          <w:spacing w:val="12"/>
        </w:rPr>
        <w:t> </w:t>
      </w:r>
      <w:r>
        <w:rPr/>
        <w:t>2019</w:t>
      </w:r>
      <w:r>
        <w:rPr>
          <w:spacing w:val="11"/>
        </w:rPr>
        <w:t> </w:t>
      </w:r>
      <w:r>
        <w:rPr/>
        <w:t>với</w:t>
      </w:r>
      <w:r>
        <w:rPr>
          <w:spacing w:val="11"/>
        </w:rPr>
        <w:t> </w:t>
      </w:r>
      <w:r>
        <w:rPr/>
        <w:t>6</w:t>
      </w:r>
      <w:r>
        <w:rPr>
          <w:spacing w:val="13"/>
        </w:rPr>
        <w:t> </w:t>
      </w:r>
      <w:r>
        <w:rPr/>
        <w:t>đơn</w:t>
      </w:r>
      <w:r>
        <w:rPr>
          <w:spacing w:val="12"/>
        </w:rPr>
        <w:t> </w:t>
      </w:r>
      <w:r>
        <w:rPr/>
        <w:t>vị</w:t>
      </w:r>
      <w:r>
        <w:rPr>
          <w:spacing w:val="11"/>
        </w:rPr>
        <w:t> </w:t>
      </w:r>
      <w:r>
        <w:rPr/>
        <w:t>tư</w:t>
      </w:r>
    </w:p>
    <w:p>
      <w:pPr>
        <w:spacing w:after="0" w:line="297" w:lineRule="auto"/>
        <w:sectPr>
          <w:type w:val="continuous"/>
          <w:pgSz w:w="11910" w:h="16850"/>
          <w:pgMar w:top="640" w:bottom="280" w:left="1580" w:right="720"/>
        </w:sectPr>
      </w:pPr>
    </w:p>
    <w:p>
      <w:pPr>
        <w:pStyle w:val="BodyText"/>
        <w:spacing w:before="2"/>
        <w:ind w:left="0" w:firstLine="0"/>
        <w:jc w:val="left"/>
        <w:rPr>
          <w:sz w:val="21"/>
        </w:rPr>
      </w:pPr>
    </w:p>
    <w:p>
      <w:pPr>
        <w:pStyle w:val="BodyText"/>
        <w:spacing w:line="297" w:lineRule="auto" w:before="89"/>
        <w:ind w:right="122" w:firstLine="0"/>
      </w:pPr>
      <w:r>
        <w:rPr/>
        <w:t>vấn có kinh nghiệm, uy tín tham gia, đề xuất nhiều ý tưởng có giá trị về tầm nhìn, giải pháp quy hoạch cho Khu đô thị sáng tạo, tương tác cao phía Đông thành phố </w:t>
      </w:r>
      <w:r>
        <w:rPr>
          <w:spacing w:val="-3"/>
        </w:rPr>
        <w:t>nói </w:t>
      </w:r>
      <w:r>
        <w:rPr>
          <w:spacing w:val="-4"/>
        </w:rPr>
        <w:t>riêng </w:t>
      </w:r>
      <w:r>
        <w:rPr/>
        <w:t>và </w:t>
      </w:r>
      <w:r>
        <w:rPr>
          <w:spacing w:val="-3"/>
        </w:rPr>
        <w:t>quy </w:t>
      </w:r>
      <w:r>
        <w:rPr>
          <w:spacing w:val="-4"/>
        </w:rPr>
        <w:t>hoạch Thành phố </w:t>
      </w:r>
      <w:r>
        <w:rPr/>
        <w:t>Hồ </w:t>
      </w:r>
      <w:r>
        <w:rPr>
          <w:spacing w:val="-3"/>
        </w:rPr>
        <w:t>Chí </w:t>
      </w:r>
      <w:r>
        <w:rPr>
          <w:spacing w:val="-4"/>
        </w:rPr>
        <w:t>Minh, giải pháp liên </w:t>
      </w:r>
      <w:r>
        <w:rPr>
          <w:spacing w:val="-3"/>
        </w:rPr>
        <w:t>kết vùng </w:t>
      </w:r>
      <w:r>
        <w:rPr>
          <w:spacing w:val="-4"/>
        </w:rPr>
        <w:t>nói </w:t>
      </w:r>
      <w:r>
        <w:rPr>
          <w:spacing w:val="-2"/>
        </w:rPr>
        <w:t>chung. </w:t>
      </w:r>
      <w:r>
        <w:rPr/>
        <w:t>Sau cuộc thi, Ủy ban nhân dân thành phố đã chỉ đạo Sở Quy hoạch - Kiến trúc tổng hợp và biên tập cuốn sách đúc kết các ý tưởng để phổ biến và nhân rộng các đề xuất này đến các trường học, cơ quan, đơn vị, doanh nghiệp trong quá trình phát triển thành</w:t>
      </w:r>
      <w:r>
        <w:rPr>
          <w:spacing w:val="-2"/>
        </w:rPr>
        <w:t> </w:t>
      </w:r>
      <w:r>
        <w:rPr/>
        <w:t>phố.</w:t>
      </w:r>
    </w:p>
    <w:p>
      <w:pPr>
        <w:pStyle w:val="BodyText"/>
        <w:spacing w:line="297" w:lineRule="auto" w:before="7"/>
        <w:ind w:right="122"/>
      </w:pPr>
      <w:r>
        <w:rPr/>
        <w:t>Sau khi được Phó Thủ tướng Chính phủ Trịnh Đình Dũng chấp thuận chủ trương thẩm định phê duyệt quy hoạch Khu đô thị sáng tạo, tương tác cao phía Đông thành phố vào nhiệm vụ điều chỉnh quy hoạch chung xây dựng Thành phố Hồ Chí Minh tại Công văn số 2140/VPCP-CN ngày 20 tháng 3 năm 2020, Ủy ban nhân dân thành phố đã thành lập Ban Chỉ đạo về xây dựng Khu đô thị sáng tạo, tương tác cao phía Đông thành phố và Kế hoạch hành động bao gồm 7 nhóm công tác trên các lĩnh vực khác nhau nhằm xây dựng </w:t>
      </w:r>
      <w:r>
        <w:rPr>
          <w:spacing w:val="3"/>
        </w:rPr>
        <w:t>và </w:t>
      </w:r>
      <w:r>
        <w:rPr/>
        <w:t>phát triển khu vực phía Đông thành phố thành Khu đô thị sáng tạo, tương tác cao, là khu vực dẫn dắt kinh tế thành phố và Vùng Thành phố Hồ Chí Minh trong các hoạt động kinh tế tri thức như đào tạo, nghiên cứu và sản xuất công nghệ</w:t>
      </w:r>
      <w:r>
        <w:rPr>
          <w:spacing w:val="-14"/>
        </w:rPr>
        <w:t> </w:t>
      </w:r>
      <w:r>
        <w:rPr/>
        <w:t>cao.</w:t>
      </w:r>
    </w:p>
    <w:p>
      <w:pPr>
        <w:pStyle w:val="BodyText"/>
        <w:spacing w:line="297" w:lineRule="auto" w:before="9"/>
        <w:ind w:right="119"/>
      </w:pPr>
      <w:r>
        <w:rPr/>
        <w:t>Đồng thời, với kỳ vọng thực hiện các đổi mới sáng tạo trong chiến lược phát </w:t>
      </w:r>
      <w:r>
        <w:rPr>
          <w:spacing w:val="-6"/>
        </w:rPr>
        <w:t>triển </w:t>
      </w:r>
      <w:r>
        <w:rPr>
          <w:spacing w:val="-5"/>
        </w:rPr>
        <w:t>của </w:t>
      </w:r>
      <w:r>
        <w:rPr>
          <w:spacing w:val="-6"/>
        </w:rPr>
        <w:t>thành </w:t>
      </w:r>
      <w:r>
        <w:rPr>
          <w:spacing w:val="-5"/>
        </w:rPr>
        <w:t>phố, tiếp nối </w:t>
      </w:r>
      <w:r>
        <w:rPr>
          <w:spacing w:val="-6"/>
        </w:rPr>
        <w:t>truyền </w:t>
      </w:r>
      <w:r>
        <w:rPr>
          <w:spacing w:val="-5"/>
        </w:rPr>
        <w:t>thống </w:t>
      </w:r>
      <w:r>
        <w:rPr>
          <w:spacing w:val="-4"/>
        </w:rPr>
        <w:t>năng </w:t>
      </w:r>
      <w:r>
        <w:rPr>
          <w:spacing w:val="-5"/>
        </w:rPr>
        <w:t>động, dám </w:t>
      </w:r>
      <w:r>
        <w:rPr>
          <w:spacing w:val="-6"/>
        </w:rPr>
        <w:t>nghĩ, </w:t>
      </w:r>
      <w:r>
        <w:rPr>
          <w:spacing w:val="-4"/>
        </w:rPr>
        <w:t>dám làm </w:t>
      </w:r>
      <w:r>
        <w:rPr>
          <w:spacing w:val="-5"/>
        </w:rPr>
        <w:t>của nhân dân </w:t>
      </w:r>
      <w:r>
        <w:rPr/>
        <w:t>thành phố và phát huy nguồn nhân lực lao động chất lượng cao, Ủy ban nhân dân thành phố chỉ đạo xây dựng Đề án “Hình thành và phát triển Khu đô thị sáng tạo, tương tác cao phía Đông thành phố”, tiến hành song song với công tác nghiên cứu lập quy hoạch không gian đô thị.</w:t>
      </w:r>
    </w:p>
    <w:p>
      <w:pPr>
        <w:pStyle w:val="BodyText"/>
        <w:spacing w:line="297" w:lineRule="auto" w:before="4"/>
        <w:ind w:right="120"/>
      </w:pPr>
      <w:r>
        <w:rPr/>
        <w:t>Khu vực phía Đông thành phố bao gồm Quận 2, Quận 9 và quận Thủ Đức, với tổng diện tích tự nhiên khoảng 21.000 ha (khoảng 10% diện tích thành phố) và </w:t>
      </w:r>
      <w:r>
        <w:rPr>
          <w:spacing w:val="-4"/>
        </w:rPr>
        <w:t>quy</w:t>
      </w:r>
      <w:r>
        <w:rPr>
          <w:spacing w:val="-12"/>
        </w:rPr>
        <w:t> </w:t>
      </w:r>
      <w:r>
        <w:rPr>
          <w:spacing w:val="-4"/>
        </w:rPr>
        <w:t>mô</w:t>
      </w:r>
      <w:r>
        <w:rPr>
          <w:spacing w:val="-9"/>
        </w:rPr>
        <w:t> </w:t>
      </w:r>
      <w:r>
        <w:rPr>
          <w:spacing w:val="-5"/>
        </w:rPr>
        <w:t>dân</w:t>
      </w:r>
      <w:r>
        <w:rPr>
          <w:spacing w:val="-9"/>
        </w:rPr>
        <w:t> </w:t>
      </w:r>
      <w:r>
        <w:rPr>
          <w:spacing w:val="-3"/>
        </w:rPr>
        <w:t>số</w:t>
      </w:r>
      <w:r>
        <w:rPr>
          <w:spacing w:val="-10"/>
        </w:rPr>
        <w:t> </w:t>
      </w:r>
      <w:r>
        <w:rPr>
          <w:spacing w:val="-6"/>
        </w:rPr>
        <w:t>1.013.795</w:t>
      </w:r>
      <w:r>
        <w:rPr>
          <w:spacing w:val="-11"/>
        </w:rPr>
        <w:t> </w:t>
      </w:r>
      <w:r>
        <w:rPr>
          <w:spacing w:val="-6"/>
        </w:rPr>
        <w:t>người (chiếm</w:t>
      </w:r>
      <w:r>
        <w:rPr>
          <w:spacing w:val="-10"/>
        </w:rPr>
        <w:t> </w:t>
      </w:r>
      <w:r>
        <w:rPr>
          <w:spacing w:val="-4"/>
        </w:rPr>
        <w:t>12%</w:t>
      </w:r>
      <w:r>
        <w:rPr>
          <w:spacing w:val="-6"/>
        </w:rPr>
        <w:t> </w:t>
      </w:r>
      <w:r>
        <w:rPr>
          <w:spacing w:val="-5"/>
        </w:rPr>
        <w:t>tổng</w:t>
      </w:r>
      <w:r>
        <w:rPr>
          <w:spacing w:val="-12"/>
        </w:rPr>
        <w:t> </w:t>
      </w:r>
      <w:r>
        <w:rPr>
          <w:spacing w:val="-5"/>
        </w:rPr>
        <w:t>dân</w:t>
      </w:r>
      <w:r>
        <w:rPr>
          <w:spacing w:val="-9"/>
        </w:rPr>
        <w:t> </w:t>
      </w:r>
      <w:r>
        <w:rPr>
          <w:spacing w:val="-3"/>
        </w:rPr>
        <w:t>số</w:t>
      </w:r>
      <w:r>
        <w:rPr>
          <w:spacing w:val="-11"/>
        </w:rPr>
        <w:t> </w:t>
      </w:r>
      <w:r>
        <w:rPr>
          <w:spacing w:val="-6"/>
        </w:rPr>
        <w:t>thành</w:t>
      </w:r>
      <w:r>
        <w:rPr>
          <w:spacing w:val="-10"/>
        </w:rPr>
        <w:t> </w:t>
      </w:r>
      <w:r>
        <w:rPr>
          <w:spacing w:val="-5"/>
        </w:rPr>
        <w:t>phố).</w:t>
      </w:r>
      <w:r>
        <w:rPr>
          <w:spacing w:val="-10"/>
        </w:rPr>
        <w:t> </w:t>
      </w:r>
      <w:r>
        <w:rPr>
          <w:spacing w:val="-5"/>
        </w:rPr>
        <w:t>Hiện</w:t>
      </w:r>
      <w:r>
        <w:rPr>
          <w:spacing w:val="-9"/>
        </w:rPr>
        <w:t> </w:t>
      </w:r>
      <w:r>
        <w:rPr>
          <w:spacing w:val="-5"/>
        </w:rPr>
        <w:t>nay,</w:t>
      </w:r>
      <w:r>
        <w:rPr>
          <w:spacing w:val="-11"/>
        </w:rPr>
        <w:t> </w:t>
      </w:r>
      <w:r>
        <w:rPr>
          <w:spacing w:val="-4"/>
        </w:rPr>
        <w:t>khu</w:t>
      </w:r>
      <w:r>
        <w:rPr>
          <w:spacing w:val="-9"/>
        </w:rPr>
        <w:t> </w:t>
      </w:r>
      <w:r>
        <w:rPr>
          <w:spacing w:val="-5"/>
        </w:rPr>
        <w:t>vực </w:t>
      </w:r>
      <w:r>
        <w:rPr/>
        <w:t>này đang sở hữu nhiều thế mạnh nổi trội của thành phố</w:t>
      </w:r>
      <w:r>
        <w:rPr>
          <w:spacing w:val="-11"/>
        </w:rPr>
        <w:t> </w:t>
      </w:r>
      <w:r>
        <w:rPr/>
        <w:t>như:</w:t>
      </w:r>
    </w:p>
    <w:p>
      <w:pPr>
        <w:pStyle w:val="ListParagraph"/>
        <w:numPr>
          <w:ilvl w:val="0"/>
          <w:numId w:val="1"/>
        </w:numPr>
        <w:tabs>
          <w:tab w:pos="881" w:val="left" w:leader="none"/>
        </w:tabs>
        <w:spacing w:line="297" w:lineRule="auto" w:before="3" w:after="0"/>
        <w:ind w:left="122" w:right="120" w:firstLine="566"/>
        <w:jc w:val="both"/>
        <w:rPr>
          <w:sz w:val="28"/>
        </w:rPr>
      </w:pPr>
      <w:r>
        <w:rPr>
          <w:sz w:val="28"/>
        </w:rPr>
        <w:t>Vị trí địa lý trung tâm miền Đông Nam Bộ với hệ thống giao thông được đầu tư phát triển đồng bộ, thuận lợi để kết nối, hợp tác phát triển kinh tế với các tỉnh lân cận như tuyến metro số 1 từ Suối Tiên (Quận 9) đến Bến Thành (Quận 1) sẽ đi vào hoạt động từ năm 2021, tuyến đường Vành đai 3 (Mỹ Phước - Tân Vạn - Nhơn Trạch), tuyến cao tốc Thành phố Hồ Chí Minh - Long Thành - Dầu Giây, Quốc lộ 1A, Quốc lộ 1K, Xa lộ Hà Nội và các tuyến giao thông đường thủy trên sông Sài Gòn - sông Đồng Nai,… Đồng thời, khu vực đặc biệt thuận lợi để phát triển ngành hậu cần logistics phân phối vận chuyển hàng hóa bằng cách kết nối </w:t>
      </w:r>
      <w:r>
        <w:rPr>
          <w:spacing w:val="-5"/>
          <w:sz w:val="28"/>
        </w:rPr>
        <w:t>luồng</w:t>
      </w:r>
      <w:r>
        <w:rPr>
          <w:spacing w:val="12"/>
          <w:sz w:val="28"/>
        </w:rPr>
        <w:t> </w:t>
      </w:r>
      <w:r>
        <w:rPr>
          <w:spacing w:val="-5"/>
          <w:sz w:val="28"/>
        </w:rPr>
        <w:t>vận</w:t>
      </w:r>
      <w:r>
        <w:rPr>
          <w:spacing w:val="13"/>
          <w:sz w:val="28"/>
        </w:rPr>
        <w:t> </w:t>
      </w:r>
      <w:r>
        <w:rPr>
          <w:spacing w:val="-6"/>
          <w:sz w:val="28"/>
        </w:rPr>
        <w:t>chuyển</w:t>
      </w:r>
      <w:r>
        <w:rPr>
          <w:spacing w:val="15"/>
          <w:sz w:val="28"/>
        </w:rPr>
        <w:t> </w:t>
      </w:r>
      <w:r>
        <w:rPr>
          <w:spacing w:val="-3"/>
          <w:sz w:val="28"/>
        </w:rPr>
        <w:t>đa</w:t>
      </w:r>
      <w:r>
        <w:rPr>
          <w:spacing w:val="15"/>
          <w:sz w:val="28"/>
        </w:rPr>
        <w:t> </w:t>
      </w:r>
      <w:r>
        <w:rPr>
          <w:spacing w:val="-6"/>
          <w:sz w:val="28"/>
        </w:rPr>
        <w:t>phương</w:t>
      </w:r>
      <w:r>
        <w:rPr>
          <w:spacing w:val="13"/>
          <w:sz w:val="28"/>
        </w:rPr>
        <w:t> </w:t>
      </w:r>
      <w:r>
        <w:rPr>
          <w:spacing w:val="-5"/>
          <w:sz w:val="28"/>
        </w:rPr>
        <w:t>thức</w:t>
      </w:r>
      <w:r>
        <w:rPr>
          <w:spacing w:val="14"/>
          <w:sz w:val="28"/>
        </w:rPr>
        <w:t> </w:t>
      </w:r>
      <w:r>
        <w:rPr>
          <w:spacing w:val="-5"/>
          <w:sz w:val="28"/>
        </w:rPr>
        <w:t>bao</w:t>
      </w:r>
      <w:r>
        <w:rPr>
          <w:spacing w:val="15"/>
          <w:sz w:val="28"/>
        </w:rPr>
        <w:t> </w:t>
      </w:r>
      <w:r>
        <w:rPr>
          <w:spacing w:val="-4"/>
          <w:sz w:val="28"/>
        </w:rPr>
        <w:t>gồm</w:t>
      </w:r>
      <w:r>
        <w:rPr>
          <w:spacing w:val="13"/>
          <w:sz w:val="28"/>
        </w:rPr>
        <w:t> </w:t>
      </w:r>
      <w:r>
        <w:rPr>
          <w:spacing w:val="-5"/>
          <w:sz w:val="28"/>
        </w:rPr>
        <w:t>hàng</w:t>
      </w:r>
      <w:r>
        <w:rPr>
          <w:spacing w:val="15"/>
          <w:sz w:val="28"/>
        </w:rPr>
        <w:t> </w:t>
      </w:r>
      <w:r>
        <w:rPr>
          <w:spacing w:val="-5"/>
          <w:sz w:val="28"/>
        </w:rPr>
        <w:t>hải</w:t>
      </w:r>
      <w:r>
        <w:rPr>
          <w:spacing w:val="15"/>
          <w:sz w:val="28"/>
        </w:rPr>
        <w:t> </w:t>
      </w:r>
      <w:r>
        <w:rPr>
          <w:spacing w:val="-6"/>
          <w:sz w:val="28"/>
        </w:rPr>
        <w:t>(cụm</w:t>
      </w:r>
      <w:r>
        <w:rPr>
          <w:spacing w:val="16"/>
          <w:sz w:val="28"/>
        </w:rPr>
        <w:t> </w:t>
      </w:r>
      <w:r>
        <w:rPr>
          <w:spacing w:val="-5"/>
          <w:sz w:val="28"/>
        </w:rPr>
        <w:t>cảng</w:t>
      </w:r>
      <w:r>
        <w:rPr>
          <w:spacing w:val="14"/>
          <w:sz w:val="28"/>
        </w:rPr>
        <w:t> </w:t>
      </w:r>
      <w:r>
        <w:rPr>
          <w:spacing w:val="-5"/>
          <w:sz w:val="28"/>
        </w:rPr>
        <w:t>Cái</w:t>
      </w:r>
      <w:r>
        <w:rPr>
          <w:spacing w:val="13"/>
          <w:sz w:val="28"/>
        </w:rPr>
        <w:t> </w:t>
      </w:r>
      <w:r>
        <w:rPr>
          <w:spacing w:val="-4"/>
          <w:sz w:val="28"/>
        </w:rPr>
        <w:t>Lái</w:t>
      </w:r>
      <w:r>
        <w:rPr>
          <w:spacing w:val="18"/>
          <w:sz w:val="28"/>
        </w:rPr>
        <w:t> </w:t>
      </w:r>
      <w:r>
        <w:rPr>
          <w:sz w:val="28"/>
        </w:rPr>
        <w:t>-</w:t>
      </w:r>
      <w:r>
        <w:rPr>
          <w:spacing w:val="14"/>
          <w:sz w:val="28"/>
        </w:rPr>
        <w:t> </w:t>
      </w:r>
      <w:r>
        <w:rPr>
          <w:spacing w:val="-5"/>
          <w:sz w:val="28"/>
        </w:rPr>
        <w:t>Phú</w:t>
      </w:r>
      <w:r>
        <w:rPr>
          <w:spacing w:val="14"/>
          <w:sz w:val="28"/>
        </w:rPr>
        <w:t> </w:t>
      </w:r>
      <w:r>
        <w:rPr>
          <w:spacing w:val="-6"/>
          <w:sz w:val="28"/>
        </w:rPr>
        <w:t>Hữu),</w:t>
      </w:r>
    </w:p>
    <w:p>
      <w:pPr>
        <w:spacing w:after="0" w:line="297" w:lineRule="auto"/>
        <w:jc w:val="both"/>
        <w:rPr>
          <w:sz w:val="28"/>
        </w:rPr>
        <w:sectPr>
          <w:headerReference w:type="default" r:id="rId5"/>
          <w:pgSz w:w="11910" w:h="16850"/>
          <w:pgMar w:header="580" w:footer="0" w:top="860" w:bottom="280" w:left="1580" w:right="720"/>
          <w:pgNumType w:start="2"/>
        </w:sectPr>
      </w:pPr>
    </w:p>
    <w:p>
      <w:pPr>
        <w:pStyle w:val="BodyText"/>
        <w:spacing w:before="2"/>
        <w:ind w:left="0" w:firstLine="0"/>
        <w:jc w:val="left"/>
        <w:rPr>
          <w:sz w:val="21"/>
        </w:rPr>
      </w:pPr>
    </w:p>
    <w:p>
      <w:pPr>
        <w:pStyle w:val="BodyText"/>
        <w:spacing w:line="300" w:lineRule="auto" w:before="89"/>
        <w:ind w:right="135" w:firstLine="0"/>
      </w:pPr>
      <w:r>
        <w:rPr/>
        <w:t>đường sắt, đường bộ (cảng ICD Long Bình, bến xe miền Đông mới) và đường thủy nội địa.</w:t>
      </w:r>
    </w:p>
    <w:p>
      <w:pPr>
        <w:pStyle w:val="ListParagraph"/>
        <w:numPr>
          <w:ilvl w:val="0"/>
          <w:numId w:val="1"/>
        </w:numPr>
        <w:tabs>
          <w:tab w:pos="874" w:val="left" w:leader="none"/>
        </w:tabs>
        <w:spacing w:line="297" w:lineRule="auto" w:before="0" w:after="0"/>
        <w:ind w:left="122" w:right="122" w:firstLine="566"/>
        <w:jc w:val="both"/>
        <w:rPr>
          <w:sz w:val="28"/>
        </w:rPr>
      </w:pPr>
      <w:r>
        <w:rPr>
          <w:sz w:val="28"/>
        </w:rPr>
        <w:t>Hệ sinh thái khởi nghiệp đã hình thành và phát triển mạnh mẽ, có sự tham gia của nhiều trung tâm hỗ trợ khởi nghiệp, các quỹ đầu tư trong và ngoài nước, thuận lợi tạo ra được các sản phẩm mang hàm lượng khoa học - công nghệ cao, hình thành các chuỗi giá trị gia tăng từ khâu nghiên cứu khoa học, nghiên cứu ứng dụng, thiết kế sản phẩm, sản xuất sản phẩm phụ trợ, sản xuất sản phẩm công nghiệp công nghệ cao, nông nghiệp công nghệ cao, tiêu thụ sản phẩm và cung ứng dịch vụ; trong đó, Khu công nghệ cao tại Quận 9 và khu Đại học Quốc gia thành phố tại quận Thủ Đức có vị trí chủ đạo, đóng vai trò quan trọng trong thúc đẩy hoạt động đổi mới </w:t>
      </w:r>
      <w:r>
        <w:rPr>
          <w:spacing w:val="-3"/>
          <w:sz w:val="28"/>
        </w:rPr>
        <w:t>sáng tạo </w:t>
      </w:r>
      <w:r>
        <w:rPr>
          <w:sz w:val="28"/>
        </w:rPr>
        <w:t>của </w:t>
      </w:r>
      <w:r>
        <w:rPr>
          <w:spacing w:val="-2"/>
          <w:sz w:val="28"/>
        </w:rPr>
        <w:t>Khu </w:t>
      </w:r>
      <w:r>
        <w:rPr>
          <w:sz w:val="28"/>
        </w:rPr>
        <w:t>đô </w:t>
      </w:r>
      <w:r>
        <w:rPr>
          <w:spacing w:val="-2"/>
          <w:sz w:val="28"/>
        </w:rPr>
        <w:t>thị </w:t>
      </w:r>
      <w:r>
        <w:rPr>
          <w:spacing w:val="-3"/>
          <w:sz w:val="28"/>
        </w:rPr>
        <w:t>sáng </w:t>
      </w:r>
      <w:r>
        <w:rPr>
          <w:sz w:val="28"/>
        </w:rPr>
        <w:t>tạo, </w:t>
      </w:r>
      <w:r>
        <w:rPr>
          <w:spacing w:val="-3"/>
          <w:sz w:val="28"/>
        </w:rPr>
        <w:t>tương </w:t>
      </w:r>
      <w:r>
        <w:rPr>
          <w:sz w:val="28"/>
        </w:rPr>
        <w:t>tác </w:t>
      </w:r>
      <w:r>
        <w:rPr>
          <w:spacing w:val="-3"/>
          <w:sz w:val="28"/>
        </w:rPr>
        <w:t>cao </w:t>
      </w:r>
      <w:r>
        <w:rPr>
          <w:sz w:val="28"/>
        </w:rPr>
        <w:t>phía </w:t>
      </w:r>
      <w:r>
        <w:rPr>
          <w:spacing w:val="-3"/>
          <w:sz w:val="28"/>
        </w:rPr>
        <w:t>Đông thành </w:t>
      </w:r>
      <w:r>
        <w:rPr>
          <w:sz w:val="28"/>
        </w:rPr>
        <w:t>phố. Khu công nghệ cao hiện thu hút thành công nhiều tập đoàn, công ty công nghệ vào đầu tư sản xuất sản phẩm công nghệ cao như Intel, Nidec, Jabil, Sonion, Sanofi, FPT, Nipro, Datalogic, Samsung,... với hàm lượng giá trị tạo ra từ nghiên cứu và phát triển trong cơ cấu giá trị sản phẩm vượt gấp nhiều lần so với sản phẩm từ các khu công nghiệp cả nước. Khu Đại học Quốc gia thành phố có cơ sở hạ tầng kỹ thuật nơi đây khá hiện đại, tập trung 12 trường đại học, viện nghiên cứu, cũng là nơi thu hút nhiều nguồn nhân lực chất lượng cao không chỉ trên địa bàn thành phố </w:t>
      </w:r>
      <w:r>
        <w:rPr>
          <w:spacing w:val="-4"/>
          <w:sz w:val="28"/>
        </w:rPr>
        <w:t>mà</w:t>
      </w:r>
      <w:r>
        <w:rPr>
          <w:spacing w:val="-13"/>
          <w:sz w:val="28"/>
        </w:rPr>
        <w:t> </w:t>
      </w:r>
      <w:r>
        <w:rPr>
          <w:spacing w:val="-5"/>
          <w:sz w:val="28"/>
        </w:rPr>
        <w:t>còn</w:t>
      </w:r>
      <w:r>
        <w:rPr>
          <w:spacing w:val="-9"/>
          <w:sz w:val="28"/>
        </w:rPr>
        <w:t> </w:t>
      </w:r>
      <w:r>
        <w:rPr>
          <w:spacing w:val="-5"/>
          <w:sz w:val="28"/>
        </w:rPr>
        <w:t>kết</w:t>
      </w:r>
      <w:r>
        <w:rPr>
          <w:spacing w:val="-9"/>
          <w:sz w:val="28"/>
        </w:rPr>
        <w:t> </w:t>
      </w:r>
      <w:r>
        <w:rPr>
          <w:spacing w:val="-4"/>
          <w:sz w:val="28"/>
        </w:rPr>
        <w:t>nối</w:t>
      </w:r>
      <w:r>
        <w:rPr>
          <w:spacing w:val="-12"/>
          <w:sz w:val="28"/>
        </w:rPr>
        <w:t> </w:t>
      </w:r>
      <w:r>
        <w:rPr>
          <w:spacing w:val="-6"/>
          <w:sz w:val="28"/>
        </w:rPr>
        <w:t>thuận</w:t>
      </w:r>
      <w:r>
        <w:rPr>
          <w:spacing w:val="-11"/>
          <w:sz w:val="28"/>
        </w:rPr>
        <w:t> </w:t>
      </w:r>
      <w:r>
        <w:rPr>
          <w:spacing w:val="-5"/>
          <w:sz w:val="28"/>
        </w:rPr>
        <w:t>tiện</w:t>
      </w:r>
      <w:r>
        <w:rPr>
          <w:spacing w:val="-12"/>
          <w:sz w:val="28"/>
        </w:rPr>
        <w:t> </w:t>
      </w:r>
      <w:r>
        <w:rPr>
          <w:spacing w:val="-5"/>
          <w:sz w:val="28"/>
        </w:rPr>
        <w:t>với</w:t>
      </w:r>
      <w:r>
        <w:rPr>
          <w:spacing w:val="-9"/>
          <w:sz w:val="28"/>
        </w:rPr>
        <w:t> </w:t>
      </w:r>
      <w:r>
        <w:rPr>
          <w:spacing w:val="-5"/>
          <w:sz w:val="28"/>
        </w:rPr>
        <w:t>các</w:t>
      </w:r>
      <w:r>
        <w:rPr>
          <w:spacing w:val="-10"/>
          <w:sz w:val="28"/>
        </w:rPr>
        <w:t> </w:t>
      </w:r>
      <w:r>
        <w:rPr>
          <w:spacing w:val="-5"/>
          <w:sz w:val="28"/>
        </w:rPr>
        <w:t>tỉnh</w:t>
      </w:r>
      <w:r>
        <w:rPr>
          <w:spacing w:val="-12"/>
          <w:sz w:val="28"/>
        </w:rPr>
        <w:t> </w:t>
      </w:r>
      <w:r>
        <w:rPr>
          <w:spacing w:val="-6"/>
          <w:sz w:val="28"/>
        </w:rPr>
        <w:t>Bình</w:t>
      </w:r>
      <w:r>
        <w:rPr>
          <w:spacing w:val="-9"/>
          <w:sz w:val="28"/>
        </w:rPr>
        <w:t> </w:t>
      </w:r>
      <w:r>
        <w:rPr>
          <w:spacing w:val="-6"/>
          <w:sz w:val="28"/>
        </w:rPr>
        <w:t>Dương,</w:t>
      </w:r>
      <w:r>
        <w:rPr>
          <w:spacing w:val="-10"/>
          <w:sz w:val="28"/>
        </w:rPr>
        <w:t> </w:t>
      </w:r>
      <w:r>
        <w:rPr>
          <w:spacing w:val="-6"/>
          <w:sz w:val="28"/>
        </w:rPr>
        <w:t>Bình</w:t>
      </w:r>
      <w:r>
        <w:rPr>
          <w:spacing w:val="-9"/>
          <w:sz w:val="28"/>
        </w:rPr>
        <w:t> </w:t>
      </w:r>
      <w:r>
        <w:rPr>
          <w:spacing w:val="-6"/>
          <w:sz w:val="28"/>
        </w:rPr>
        <w:t>Phước</w:t>
      </w:r>
      <w:r>
        <w:rPr>
          <w:spacing w:val="-11"/>
          <w:sz w:val="28"/>
        </w:rPr>
        <w:t> </w:t>
      </w:r>
      <w:r>
        <w:rPr>
          <w:spacing w:val="-3"/>
          <w:sz w:val="28"/>
        </w:rPr>
        <w:t>và</w:t>
      </w:r>
      <w:r>
        <w:rPr>
          <w:spacing w:val="-10"/>
          <w:sz w:val="28"/>
        </w:rPr>
        <w:t> </w:t>
      </w:r>
      <w:r>
        <w:rPr>
          <w:spacing w:val="-4"/>
          <w:sz w:val="28"/>
        </w:rPr>
        <w:t>Bà</w:t>
      </w:r>
      <w:r>
        <w:rPr>
          <w:spacing w:val="-10"/>
          <w:sz w:val="28"/>
        </w:rPr>
        <w:t> </w:t>
      </w:r>
      <w:r>
        <w:rPr>
          <w:spacing w:val="-5"/>
          <w:sz w:val="28"/>
        </w:rPr>
        <w:t>Rịa</w:t>
      </w:r>
      <w:r>
        <w:rPr>
          <w:spacing w:val="-9"/>
          <w:sz w:val="28"/>
        </w:rPr>
        <w:t> </w:t>
      </w:r>
      <w:r>
        <w:rPr>
          <w:sz w:val="28"/>
        </w:rPr>
        <w:t>-</w:t>
      </w:r>
      <w:r>
        <w:rPr>
          <w:spacing w:val="-12"/>
          <w:sz w:val="28"/>
        </w:rPr>
        <w:t> </w:t>
      </w:r>
      <w:r>
        <w:rPr>
          <w:spacing w:val="-5"/>
          <w:sz w:val="28"/>
        </w:rPr>
        <w:t>Vũng</w:t>
      </w:r>
      <w:r>
        <w:rPr>
          <w:spacing w:val="-11"/>
          <w:sz w:val="28"/>
        </w:rPr>
        <w:t> </w:t>
      </w:r>
      <w:r>
        <w:rPr>
          <w:spacing w:val="-5"/>
          <w:sz w:val="28"/>
        </w:rPr>
        <w:t>Tàu.</w:t>
      </w:r>
    </w:p>
    <w:p>
      <w:pPr>
        <w:pStyle w:val="ListParagraph"/>
        <w:numPr>
          <w:ilvl w:val="0"/>
          <w:numId w:val="1"/>
        </w:numPr>
        <w:tabs>
          <w:tab w:pos="878" w:val="left" w:leader="none"/>
        </w:tabs>
        <w:spacing w:line="297" w:lineRule="auto" w:before="10" w:after="0"/>
        <w:ind w:left="122" w:right="130" w:firstLine="566"/>
        <w:jc w:val="both"/>
        <w:rPr>
          <w:sz w:val="28"/>
        </w:rPr>
      </w:pPr>
      <w:r>
        <w:rPr>
          <w:sz w:val="28"/>
        </w:rPr>
        <w:t>Khu vực đã cơ bản hình thành Khu đô thị mới Thủ Thiêm, Trung tâm thể </w:t>
      </w:r>
      <w:r>
        <w:rPr>
          <w:spacing w:val="2"/>
          <w:sz w:val="28"/>
        </w:rPr>
        <w:t>thao </w:t>
      </w:r>
      <w:r>
        <w:rPr>
          <w:sz w:val="28"/>
        </w:rPr>
        <w:t>và </w:t>
      </w:r>
      <w:r>
        <w:rPr>
          <w:spacing w:val="2"/>
          <w:sz w:val="28"/>
        </w:rPr>
        <w:t>sức khỏe </w:t>
      </w:r>
      <w:r>
        <w:rPr>
          <w:sz w:val="28"/>
        </w:rPr>
        <w:t>Rạch </w:t>
      </w:r>
      <w:r>
        <w:rPr>
          <w:spacing w:val="2"/>
          <w:sz w:val="28"/>
        </w:rPr>
        <w:t>Chiếc </w:t>
      </w:r>
      <w:r>
        <w:rPr>
          <w:sz w:val="28"/>
        </w:rPr>
        <w:t>tại Quận 2 </w:t>
      </w:r>
      <w:r>
        <w:rPr>
          <w:spacing w:val="2"/>
          <w:sz w:val="28"/>
        </w:rPr>
        <w:t>với </w:t>
      </w:r>
      <w:r>
        <w:rPr>
          <w:sz w:val="28"/>
        </w:rPr>
        <w:t>chức  </w:t>
      </w:r>
      <w:r>
        <w:rPr>
          <w:spacing w:val="2"/>
          <w:sz w:val="28"/>
        </w:rPr>
        <w:t>năng chính là trung tâm</w:t>
      </w:r>
      <w:r>
        <w:rPr>
          <w:spacing w:val="74"/>
          <w:sz w:val="28"/>
        </w:rPr>
        <w:t> </w:t>
      </w:r>
      <w:r>
        <w:rPr>
          <w:spacing w:val="2"/>
          <w:sz w:val="28"/>
        </w:rPr>
        <w:t>thương </w:t>
      </w:r>
      <w:r>
        <w:rPr>
          <w:sz w:val="28"/>
        </w:rPr>
        <w:t>mại - tài chính quốc tế, dịch vụ và dân cư hiện</w:t>
      </w:r>
      <w:r>
        <w:rPr>
          <w:spacing w:val="-12"/>
          <w:sz w:val="28"/>
        </w:rPr>
        <w:t> </w:t>
      </w:r>
      <w:r>
        <w:rPr>
          <w:sz w:val="28"/>
        </w:rPr>
        <w:t>đại.</w:t>
      </w:r>
    </w:p>
    <w:p>
      <w:pPr>
        <w:pStyle w:val="Heading1"/>
        <w:spacing w:line="297" w:lineRule="auto" w:before="2"/>
        <w:ind w:left="122" w:right="153" w:firstLine="566"/>
      </w:pPr>
      <w:r>
        <w:rPr>
          <w:spacing w:val="4"/>
        </w:rPr>
        <w:t>Bên </w:t>
      </w:r>
      <w:r>
        <w:rPr>
          <w:spacing w:val="5"/>
        </w:rPr>
        <w:t>cạnh đó, </w:t>
      </w:r>
      <w:r>
        <w:rPr>
          <w:spacing w:val="4"/>
        </w:rPr>
        <w:t>khu vực </w:t>
      </w:r>
      <w:r>
        <w:rPr>
          <w:spacing w:val="5"/>
        </w:rPr>
        <w:t>phía Đông Thành </w:t>
      </w:r>
      <w:r>
        <w:rPr>
          <w:spacing w:val="4"/>
        </w:rPr>
        <w:t>phố cũng </w:t>
      </w:r>
      <w:r>
        <w:rPr>
          <w:spacing w:val="5"/>
        </w:rPr>
        <w:t>còn tồn tại </w:t>
      </w:r>
      <w:r>
        <w:rPr>
          <w:spacing w:val="6"/>
        </w:rPr>
        <w:t>nhiều</w:t>
      </w:r>
      <w:r>
        <w:rPr>
          <w:spacing w:val="82"/>
        </w:rPr>
        <w:t> </w:t>
      </w:r>
      <w:r>
        <w:rPr>
          <w:spacing w:val="4"/>
        </w:rPr>
        <w:t>bất </w:t>
      </w:r>
      <w:r>
        <w:rPr/>
        <w:t>cập, khó khăn như</w:t>
      </w:r>
      <w:r>
        <w:rPr>
          <w:spacing w:val="1"/>
        </w:rPr>
        <w:t> </w:t>
      </w:r>
      <w:r>
        <w:rPr/>
        <w:t>sau:</w:t>
      </w:r>
    </w:p>
    <w:p>
      <w:pPr>
        <w:pStyle w:val="ListParagraph"/>
        <w:numPr>
          <w:ilvl w:val="0"/>
          <w:numId w:val="1"/>
        </w:numPr>
        <w:tabs>
          <w:tab w:pos="878" w:val="left" w:leader="none"/>
        </w:tabs>
        <w:spacing w:line="297" w:lineRule="auto" w:before="2" w:after="0"/>
        <w:ind w:left="122" w:right="149" w:firstLine="566"/>
        <w:jc w:val="both"/>
        <w:rPr>
          <w:sz w:val="28"/>
        </w:rPr>
      </w:pPr>
      <w:r>
        <w:rPr>
          <w:sz w:val="28"/>
        </w:rPr>
        <w:t>Quy </w:t>
      </w:r>
      <w:r>
        <w:rPr>
          <w:spacing w:val="2"/>
          <w:sz w:val="28"/>
        </w:rPr>
        <w:t>hoạch không đồng bộ, việc lập </w:t>
      </w:r>
      <w:r>
        <w:rPr>
          <w:sz w:val="28"/>
        </w:rPr>
        <w:t>quy </w:t>
      </w:r>
      <w:r>
        <w:rPr>
          <w:spacing w:val="2"/>
          <w:sz w:val="28"/>
        </w:rPr>
        <w:t>hoạch không gắn với điều </w:t>
      </w:r>
      <w:r>
        <w:rPr>
          <w:sz w:val="28"/>
        </w:rPr>
        <w:t>kiện </w:t>
      </w:r>
      <w:r>
        <w:rPr>
          <w:spacing w:val="2"/>
          <w:sz w:val="28"/>
        </w:rPr>
        <w:t>thực hiện </w:t>
      </w:r>
      <w:r>
        <w:rPr>
          <w:sz w:val="28"/>
        </w:rPr>
        <w:t>quy hoạch dẫn đến khó khả</w:t>
      </w:r>
      <w:r>
        <w:rPr>
          <w:spacing w:val="11"/>
          <w:sz w:val="28"/>
        </w:rPr>
        <w:t> </w:t>
      </w:r>
      <w:r>
        <w:rPr>
          <w:sz w:val="28"/>
        </w:rPr>
        <w:t>thi.</w:t>
      </w:r>
    </w:p>
    <w:p>
      <w:pPr>
        <w:pStyle w:val="ListParagraph"/>
        <w:numPr>
          <w:ilvl w:val="0"/>
          <w:numId w:val="1"/>
        </w:numPr>
        <w:tabs>
          <w:tab w:pos="871" w:val="left" w:leader="none"/>
        </w:tabs>
        <w:spacing w:line="297" w:lineRule="auto" w:before="3" w:after="0"/>
        <w:ind w:left="122" w:right="127" w:firstLine="566"/>
        <w:jc w:val="both"/>
        <w:rPr>
          <w:sz w:val="28"/>
        </w:rPr>
      </w:pPr>
      <w:r>
        <w:rPr>
          <w:spacing w:val="-4"/>
          <w:sz w:val="28"/>
        </w:rPr>
        <w:t>Giao </w:t>
      </w:r>
      <w:r>
        <w:rPr>
          <w:spacing w:val="-5"/>
          <w:sz w:val="28"/>
        </w:rPr>
        <w:t>thông </w:t>
      </w:r>
      <w:r>
        <w:rPr>
          <w:spacing w:val="-4"/>
          <w:sz w:val="28"/>
        </w:rPr>
        <w:t>không an toàn </w:t>
      </w:r>
      <w:r>
        <w:rPr>
          <w:sz w:val="28"/>
        </w:rPr>
        <w:t>do </w:t>
      </w:r>
      <w:r>
        <w:rPr>
          <w:spacing w:val="-4"/>
          <w:sz w:val="28"/>
        </w:rPr>
        <w:t>trộn </w:t>
      </w:r>
      <w:r>
        <w:rPr>
          <w:spacing w:val="-3"/>
          <w:sz w:val="28"/>
        </w:rPr>
        <w:t>lẫn vận tải </w:t>
      </w:r>
      <w:r>
        <w:rPr>
          <w:spacing w:val="-4"/>
          <w:sz w:val="28"/>
        </w:rPr>
        <w:t>nặng </w:t>
      </w:r>
      <w:r>
        <w:rPr>
          <w:sz w:val="28"/>
        </w:rPr>
        <w:t>và </w:t>
      </w:r>
      <w:r>
        <w:rPr>
          <w:spacing w:val="-4"/>
          <w:sz w:val="28"/>
        </w:rPr>
        <w:t>hành khách. </w:t>
      </w:r>
      <w:r>
        <w:rPr>
          <w:spacing w:val="-3"/>
          <w:sz w:val="28"/>
        </w:rPr>
        <w:t>Tình </w:t>
      </w:r>
      <w:r>
        <w:rPr>
          <w:spacing w:val="-4"/>
          <w:sz w:val="28"/>
        </w:rPr>
        <w:t>trạng </w:t>
      </w:r>
      <w:r>
        <w:rPr>
          <w:sz w:val="28"/>
        </w:rPr>
        <w:t>ùn tắc giao thông thường xuyên xảy ra, đặc biệt trong giờ cao điểm tại các khu vực đầu mối giao</w:t>
      </w:r>
      <w:r>
        <w:rPr>
          <w:spacing w:val="2"/>
          <w:sz w:val="28"/>
        </w:rPr>
        <w:t> </w:t>
      </w:r>
      <w:r>
        <w:rPr>
          <w:sz w:val="28"/>
        </w:rPr>
        <w:t>thông.</w:t>
      </w:r>
    </w:p>
    <w:p>
      <w:pPr>
        <w:pStyle w:val="ListParagraph"/>
        <w:numPr>
          <w:ilvl w:val="0"/>
          <w:numId w:val="1"/>
        </w:numPr>
        <w:tabs>
          <w:tab w:pos="859" w:val="left" w:leader="none"/>
        </w:tabs>
        <w:spacing w:line="297" w:lineRule="auto" w:before="2" w:after="0"/>
        <w:ind w:left="122" w:right="119" w:firstLine="566"/>
        <w:jc w:val="both"/>
        <w:rPr>
          <w:sz w:val="28"/>
        </w:rPr>
      </w:pPr>
      <w:r>
        <w:rPr>
          <w:sz w:val="28"/>
        </w:rPr>
        <w:t>Tỷ lệ quy hoạch sử dụng đất dành cho công trình hạ tầng giao thông và giao thông công cộng thấp, quản lý quỹ đất dành cho giao thông còn nhiều bất cập. </w:t>
      </w:r>
      <w:r>
        <w:rPr>
          <w:spacing w:val="-4"/>
          <w:sz w:val="28"/>
        </w:rPr>
        <w:t>Giao thông </w:t>
      </w:r>
      <w:r>
        <w:rPr>
          <w:spacing w:val="-3"/>
          <w:sz w:val="28"/>
        </w:rPr>
        <w:t>chủ yếu </w:t>
      </w:r>
      <w:r>
        <w:rPr>
          <w:spacing w:val="-4"/>
          <w:sz w:val="28"/>
        </w:rPr>
        <w:t>dựa trên phương tiện </w:t>
      </w:r>
      <w:r>
        <w:rPr>
          <w:sz w:val="28"/>
        </w:rPr>
        <w:t>cá </w:t>
      </w:r>
      <w:r>
        <w:rPr>
          <w:spacing w:val="-4"/>
          <w:sz w:val="28"/>
        </w:rPr>
        <w:t>nhân, chưa phát triển </w:t>
      </w:r>
      <w:r>
        <w:rPr>
          <w:sz w:val="28"/>
        </w:rPr>
        <w:t>hệ </w:t>
      </w:r>
      <w:r>
        <w:rPr>
          <w:spacing w:val="-4"/>
          <w:sz w:val="28"/>
        </w:rPr>
        <w:t>thống </w:t>
      </w:r>
      <w:r>
        <w:rPr>
          <w:sz w:val="28"/>
        </w:rPr>
        <w:t>và </w:t>
      </w:r>
      <w:r>
        <w:rPr>
          <w:spacing w:val="-4"/>
          <w:sz w:val="28"/>
        </w:rPr>
        <w:t>thói quen </w:t>
      </w:r>
      <w:r>
        <w:rPr>
          <w:sz w:val="28"/>
        </w:rPr>
        <w:t>sử dụng giao thông công cộng và đi bộ.</w:t>
      </w:r>
    </w:p>
    <w:p>
      <w:pPr>
        <w:pStyle w:val="ListParagraph"/>
        <w:numPr>
          <w:ilvl w:val="0"/>
          <w:numId w:val="1"/>
        </w:numPr>
        <w:tabs>
          <w:tab w:pos="857" w:val="left" w:leader="none"/>
        </w:tabs>
        <w:spacing w:line="240" w:lineRule="auto" w:before="2" w:after="0"/>
        <w:ind w:left="856" w:right="0" w:hanging="169"/>
        <w:jc w:val="both"/>
        <w:rPr>
          <w:sz w:val="28"/>
        </w:rPr>
      </w:pPr>
      <w:r>
        <w:rPr>
          <w:sz w:val="28"/>
        </w:rPr>
        <w:t>Các dự án lớn về giao thông trong khu vực như tuyến metro số 1 Bến</w:t>
      </w:r>
      <w:r>
        <w:rPr>
          <w:spacing w:val="35"/>
          <w:sz w:val="28"/>
        </w:rPr>
        <w:t> </w:t>
      </w:r>
      <w:r>
        <w:rPr>
          <w:sz w:val="28"/>
        </w:rPr>
        <w:t>Thành</w:t>
      </w:r>
    </w:p>
    <w:p>
      <w:pPr>
        <w:pStyle w:val="ListParagraph"/>
        <w:numPr>
          <w:ilvl w:val="0"/>
          <w:numId w:val="2"/>
        </w:numPr>
        <w:tabs>
          <w:tab w:pos="288" w:val="left" w:leader="none"/>
        </w:tabs>
        <w:spacing w:line="240" w:lineRule="auto" w:before="79" w:after="0"/>
        <w:ind w:left="287" w:right="0" w:hanging="166"/>
        <w:jc w:val="both"/>
        <w:rPr>
          <w:sz w:val="28"/>
        </w:rPr>
      </w:pPr>
      <w:r>
        <w:rPr>
          <w:sz w:val="28"/>
        </w:rPr>
        <w:t>Suối Tiên, tuyến BRT số 1, đường Vành đai 2, đường Vành đai 3 hiện đang</w:t>
      </w:r>
      <w:r>
        <w:rPr>
          <w:spacing w:val="-6"/>
          <w:sz w:val="28"/>
        </w:rPr>
        <w:t> </w:t>
      </w:r>
      <w:r>
        <w:rPr>
          <w:sz w:val="28"/>
        </w:rPr>
        <w:t>chậm</w:t>
      </w:r>
    </w:p>
    <w:p>
      <w:pPr>
        <w:spacing w:after="0" w:line="240" w:lineRule="auto"/>
        <w:jc w:val="both"/>
        <w:rPr>
          <w:sz w:val="28"/>
        </w:rPr>
        <w:sectPr>
          <w:pgSz w:w="11910" w:h="16850"/>
          <w:pgMar w:header="580" w:footer="0" w:top="860" w:bottom="280" w:left="1580" w:right="720"/>
        </w:sectPr>
      </w:pPr>
    </w:p>
    <w:p>
      <w:pPr>
        <w:pStyle w:val="BodyText"/>
        <w:spacing w:before="2"/>
        <w:ind w:left="0" w:firstLine="0"/>
        <w:jc w:val="left"/>
        <w:rPr>
          <w:sz w:val="21"/>
        </w:rPr>
      </w:pPr>
    </w:p>
    <w:p>
      <w:pPr>
        <w:pStyle w:val="BodyText"/>
        <w:spacing w:line="300" w:lineRule="auto" w:before="89"/>
        <w:ind w:right="133" w:firstLine="0"/>
      </w:pPr>
      <w:r>
        <w:rPr/>
        <w:t>tiến độ hoặc chưa được triển khai theo kế hoạch do những khó khăn chung liên quan đến nguồn vốn, công tác giải phóng mặt bằng.</w:t>
      </w:r>
    </w:p>
    <w:p>
      <w:pPr>
        <w:pStyle w:val="ListParagraph"/>
        <w:numPr>
          <w:ilvl w:val="1"/>
          <w:numId w:val="2"/>
        </w:numPr>
        <w:tabs>
          <w:tab w:pos="852" w:val="left" w:leader="none"/>
        </w:tabs>
        <w:spacing w:line="297" w:lineRule="auto" w:before="0" w:after="0"/>
        <w:ind w:left="122" w:right="119" w:firstLine="566"/>
        <w:jc w:val="both"/>
        <w:rPr>
          <w:sz w:val="28"/>
        </w:rPr>
      </w:pPr>
      <w:r>
        <w:rPr>
          <w:sz w:val="28"/>
        </w:rPr>
        <w:t>Tình trạng ngập lụt do biến đổi khí hậu ngày càng tăng. Hiện nay, có khoảng 10 vị </w:t>
      </w:r>
      <w:r>
        <w:rPr>
          <w:spacing w:val="-3"/>
          <w:sz w:val="28"/>
        </w:rPr>
        <w:t>trí </w:t>
      </w:r>
      <w:r>
        <w:rPr>
          <w:spacing w:val="-4"/>
          <w:sz w:val="28"/>
        </w:rPr>
        <w:t>ngập thường xuyên </w:t>
      </w:r>
      <w:r>
        <w:rPr>
          <w:sz w:val="28"/>
        </w:rPr>
        <w:t>do </w:t>
      </w:r>
      <w:r>
        <w:rPr>
          <w:spacing w:val="-4"/>
          <w:sz w:val="28"/>
        </w:rPr>
        <w:t>mưa </w:t>
      </w:r>
      <w:r>
        <w:rPr>
          <w:spacing w:val="-3"/>
          <w:sz w:val="28"/>
        </w:rPr>
        <w:t>lớn </w:t>
      </w:r>
      <w:r>
        <w:rPr>
          <w:spacing w:val="-4"/>
          <w:sz w:val="28"/>
        </w:rPr>
        <w:t>hoặc triều cường trong </w:t>
      </w:r>
      <w:r>
        <w:rPr>
          <w:spacing w:val="-3"/>
          <w:sz w:val="28"/>
        </w:rPr>
        <w:t>khu </w:t>
      </w:r>
      <w:r>
        <w:rPr>
          <w:sz w:val="28"/>
        </w:rPr>
        <w:t>vực </w:t>
      </w:r>
      <w:r>
        <w:rPr>
          <w:spacing w:val="-3"/>
          <w:sz w:val="28"/>
        </w:rPr>
        <w:t>mà </w:t>
      </w:r>
      <w:r>
        <w:rPr>
          <w:spacing w:val="-4"/>
          <w:sz w:val="28"/>
        </w:rPr>
        <w:t>nặng</w:t>
      </w:r>
      <w:r>
        <w:rPr>
          <w:spacing w:val="-49"/>
          <w:sz w:val="28"/>
        </w:rPr>
        <w:t> </w:t>
      </w:r>
      <w:r>
        <w:rPr>
          <w:spacing w:val="-4"/>
          <w:sz w:val="28"/>
        </w:rPr>
        <w:t>nhất </w:t>
      </w:r>
      <w:r>
        <w:rPr>
          <w:sz w:val="28"/>
        </w:rPr>
        <w:t>là thuộc quận Thủ</w:t>
      </w:r>
      <w:r>
        <w:rPr>
          <w:spacing w:val="-9"/>
          <w:sz w:val="28"/>
        </w:rPr>
        <w:t> </w:t>
      </w:r>
      <w:r>
        <w:rPr>
          <w:sz w:val="28"/>
        </w:rPr>
        <w:t>Đức.</w:t>
      </w:r>
    </w:p>
    <w:p>
      <w:pPr>
        <w:pStyle w:val="BodyText"/>
        <w:spacing w:line="297" w:lineRule="auto"/>
        <w:ind w:right="132"/>
      </w:pPr>
      <w:r>
        <w:rPr/>
        <w:t>Căn cứ trên cơ sở phân tích, đánh giá hiện trạng và nghiên cứu các mô hình đô thị sáng tạo trên thế giới, Đề án đã xác định các mục tiêu và một số chỉ tiêu cơ bản về quy hoạch đô thị đối với Khu đô thị sáng tạo, tương tác cao phía Đông thành phố như sau:</w:t>
      </w:r>
    </w:p>
    <w:p>
      <w:pPr>
        <w:pStyle w:val="ListParagraph"/>
        <w:numPr>
          <w:ilvl w:val="1"/>
          <w:numId w:val="2"/>
        </w:numPr>
        <w:tabs>
          <w:tab w:pos="874" w:val="left" w:leader="none"/>
        </w:tabs>
        <w:spacing w:line="297" w:lineRule="auto" w:before="1" w:after="0"/>
        <w:ind w:left="122" w:right="123" w:firstLine="566"/>
        <w:jc w:val="both"/>
        <w:rPr>
          <w:sz w:val="28"/>
        </w:rPr>
      </w:pPr>
      <w:r>
        <w:rPr>
          <w:b/>
          <w:sz w:val="28"/>
        </w:rPr>
        <w:t>Mục tiêu cốt lõi</w:t>
      </w:r>
      <w:r>
        <w:rPr>
          <w:sz w:val="28"/>
        </w:rPr>
        <w:t>: Khu đô thị sáng tạo, tương tác cao sẽ trở thành hạt nhân thực hiện cuộc cách mạng công nghiệp lần thứ tư của thành phố và khu vực dựa trên nền tảng phát triển mũi nhọn là nền kinh tế tri thức và hợp tác phát triển. Bằng cách phát triển các trung tâm đổi mới sáng tạo, Thành phố Hồ Chí Minh sẽ hình thành được nguồn nhân lực tiên tiến, tăng cường kết nối để tạo cơ hội mới, cân bằng phát triển và môi trường thiên nhiên. Hoàn thiện hạ tầng kỹ thuật, xã hội và quản lý nhà nước hướng đến thành lập Thành phố phía</w:t>
      </w:r>
      <w:r>
        <w:rPr>
          <w:spacing w:val="-23"/>
          <w:sz w:val="28"/>
        </w:rPr>
        <w:t> </w:t>
      </w:r>
      <w:r>
        <w:rPr>
          <w:sz w:val="28"/>
        </w:rPr>
        <w:t>Đông.</w:t>
      </w:r>
    </w:p>
    <w:p>
      <w:pPr>
        <w:spacing w:line="297" w:lineRule="auto" w:before="7"/>
        <w:ind w:left="122" w:right="129" w:firstLine="566"/>
        <w:jc w:val="both"/>
        <w:rPr>
          <w:sz w:val="28"/>
        </w:rPr>
      </w:pPr>
      <w:r>
        <w:rPr>
          <w:b/>
          <w:sz w:val="28"/>
        </w:rPr>
        <w:t>- Mục tiêu đóng góp phát triển kinh tế: </w:t>
      </w:r>
      <w:r>
        <w:rPr>
          <w:sz w:val="28"/>
        </w:rPr>
        <w:t>đo lường bằng các chỉ số về lao động, việc làm, trình độ nguồn nhân lực theo từng giai đoạn:</w:t>
      </w:r>
    </w:p>
    <w:p>
      <w:pPr>
        <w:pStyle w:val="BodyText"/>
        <w:spacing w:line="297" w:lineRule="auto" w:before="1"/>
        <w:ind w:right="133"/>
      </w:pPr>
      <w:r>
        <w:rPr/>
        <w:t>+ Giai đoạn 1 (2020 - 2025): 20.000 việc làm trình độ cử nhân, kỹ sư và chuyên</w:t>
      </w:r>
      <w:r>
        <w:rPr>
          <w:spacing w:val="-4"/>
        </w:rPr>
        <w:t> </w:t>
      </w:r>
      <w:r>
        <w:rPr/>
        <w:t>gia.</w:t>
      </w:r>
    </w:p>
    <w:p>
      <w:pPr>
        <w:pStyle w:val="BodyText"/>
        <w:spacing w:line="297" w:lineRule="auto" w:before="3"/>
        <w:ind w:right="127"/>
      </w:pPr>
      <w:r>
        <w:rPr/>
        <w:t>+ Giai đoạn 2 (2025 - 2030): 50.000 việc làm trình độ cử nhân, kỹ sư và chuyên</w:t>
      </w:r>
      <w:r>
        <w:rPr>
          <w:spacing w:val="-4"/>
        </w:rPr>
        <w:t> </w:t>
      </w:r>
      <w:r>
        <w:rPr/>
        <w:t>gia.</w:t>
      </w:r>
    </w:p>
    <w:p>
      <w:pPr>
        <w:pStyle w:val="BodyText"/>
        <w:spacing w:line="297" w:lineRule="auto"/>
        <w:ind w:right="130"/>
      </w:pPr>
      <w:r>
        <w:rPr/>
        <w:t>+ Giai đoạn 3 (2030 - 2040): 150.000 việc làm trình độ cử nhân, kỹ sư và chuyên</w:t>
      </w:r>
      <w:r>
        <w:rPr>
          <w:spacing w:val="-4"/>
        </w:rPr>
        <w:t> </w:t>
      </w:r>
      <w:r>
        <w:rPr/>
        <w:t>gia.</w:t>
      </w:r>
    </w:p>
    <w:p>
      <w:pPr>
        <w:pStyle w:val="Heading1"/>
        <w:spacing w:before="2"/>
        <w:ind w:left="688" w:firstLine="0"/>
      </w:pPr>
      <w:r>
        <w:rPr/>
        <w:t>- Các chỉ tiêu cơ bản về quy hoạch đô thị như sau:</w:t>
      </w:r>
    </w:p>
    <w:p>
      <w:pPr>
        <w:pStyle w:val="BodyText"/>
        <w:spacing w:before="79"/>
        <w:ind w:left="688" w:firstLine="0"/>
      </w:pPr>
      <w:r>
        <w:rPr/>
        <w:t>+ Dân số cư trú sẽ đạt mức 1.500.000 người vào năm 2030, đạt mức</w:t>
      </w:r>
    </w:p>
    <w:p>
      <w:pPr>
        <w:pStyle w:val="ListParagraph"/>
        <w:numPr>
          <w:ilvl w:val="2"/>
          <w:numId w:val="3"/>
        </w:numPr>
        <w:tabs>
          <w:tab w:pos="1410" w:val="left" w:leader="none"/>
        </w:tabs>
        <w:spacing w:line="297" w:lineRule="auto" w:before="78" w:after="0"/>
        <w:ind w:left="122" w:right="136" w:firstLine="0"/>
        <w:jc w:val="both"/>
        <w:rPr>
          <w:sz w:val="28"/>
        </w:rPr>
      </w:pPr>
      <w:r>
        <w:rPr>
          <w:spacing w:val="3"/>
          <w:sz w:val="28"/>
        </w:rPr>
        <w:t>người vào </w:t>
      </w:r>
      <w:r>
        <w:rPr>
          <w:spacing w:val="6"/>
          <w:sz w:val="28"/>
        </w:rPr>
        <w:t>năm </w:t>
      </w:r>
      <w:r>
        <w:rPr>
          <w:spacing w:val="3"/>
          <w:sz w:val="28"/>
        </w:rPr>
        <w:t>2040 </w:t>
      </w:r>
      <w:r>
        <w:rPr>
          <w:spacing w:val="2"/>
          <w:sz w:val="28"/>
        </w:rPr>
        <w:t>và </w:t>
      </w:r>
      <w:r>
        <w:rPr>
          <w:spacing w:val="4"/>
          <w:sz w:val="28"/>
        </w:rPr>
        <w:t>đạt </w:t>
      </w:r>
      <w:r>
        <w:rPr>
          <w:spacing w:val="3"/>
          <w:sz w:val="28"/>
        </w:rPr>
        <w:t>mức </w:t>
      </w:r>
      <w:r>
        <w:rPr>
          <w:spacing w:val="4"/>
          <w:sz w:val="28"/>
        </w:rPr>
        <w:t>3.000.000 người </w:t>
      </w:r>
      <w:r>
        <w:rPr>
          <w:spacing w:val="3"/>
          <w:sz w:val="28"/>
        </w:rPr>
        <w:t>vào năm </w:t>
      </w:r>
      <w:r>
        <w:rPr>
          <w:spacing w:val="4"/>
          <w:sz w:val="28"/>
        </w:rPr>
        <w:t>2060.  Quy </w:t>
      </w:r>
      <w:r>
        <w:rPr>
          <w:sz w:val="28"/>
        </w:rPr>
        <w:t>hoạch đô thị sẽ tính toán cho mức dân số tối đa để chuẩn bị cho nhu cầu tương lai.</w:t>
      </w:r>
    </w:p>
    <w:p>
      <w:pPr>
        <w:pStyle w:val="BodyText"/>
        <w:spacing w:before="3"/>
        <w:ind w:left="688" w:firstLine="0"/>
        <w:jc w:val="left"/>
      </w:pPr>
      <w:r>
        <w:rPr/>
        <w:t>+ Giao thông công cộng cần đáp ứng 50% - 60% nhu cầu đi lại.</w:t>
      </w:r>
    </w:p>
    <w:p>
      <w:pPr>
        <w:pStyle w:val="BodyText"/>
        <w:spacing w:line="297" w:lineRule="auto" w:before="76"/>
        <w:jc w:val="left"/>
      </w:pPr>
      <w:r>
        <w:rPr/>
        <w:t>+ Mạng lưới đường trục chính đô thị cần hoàn thiện với khoảng cách giữa các tuyến đường từ 4 - 6 km.</w:t>
      </w:r>
    </w:p>
    <w:p>
      <w:pPr>
        <w:pStyle w:val="BodyText"/>
        <w:spacing w:line="297" w:lineRule="auto" w:before="4"/>
        <w:ind w:right="27"/>
        <w:jc w:val="left"/>
      </w:pPr>
      <w:r>
        <w:rPr/>
        <w:t>+ Đến năm 2040: đảm bảo chống ngập tới tần suất 80% (5 năm mới xảy ra ngập 01 lần).</w:t>
      </w:r>
    </w:p>
    <w:p>
      <w:pPr>
        <w:pStyle w:val="BodyText"/>
        <w:spacing w:line="297" w:lineRule="auto"/>
        <w:jc w:val="left"/>
      </w:pPr>
      <w:r>
        <w:rPr/>
        <w:t>+ 10% diện tích Khu đô thị sáng tạo, tương tác cao phía Đông thành phố sẽ là công viên.</w:t>
      </w:r>
    </w:p>
    <w:p>
      <w:pPr>
        <w:spacing w:after="0" w:line="297" w:lineRule="auto"/>
        <w:jc w:val="left"/>
        <w:sectPr>
          <w:pgSz w:w="11910" w:h="16850"/>
          <w:pgMar w:header="580" w:footer="0" w:top="860" w:bottom="280" w:left="1580" w:right="720"/>
        </w:sectPr>
      </w:pPr>
    </w:p>
    <w:p>
      <w:pPr>
        <w:pStyle w:val="BodyText"/>
        <w:spacing w:before="2"/>
        <w:ind w:left="0" w:firstLine="0"/>
        <w:jc w:val="left"/>
        <w:rPr>
          <w:sz w:val="21"/>
        </w:rPr>
      </w:pPr>
    </w:p>
    <w:p>
      <w:pPr>
        <w:pStyle w:val="BodyText"/>
        <w:spacing w:line="300" w:lineRule="auto" w:before="89"/>
        <w:ind w:right="130"/>
      </w:pPr>
      <w:r>
        <w:rPr/>
        <w:t>+ 30% diện tích công viên sẽ trở thành hồ điều hòa để giảm rủi ro ngập (tương đương 630 ha đất làm hồ điều</w:t>
      </w:r>
      <w:r>
        <w:rPr>
          <w:spacing w:val="-12"/>
        </w:rPr>
        <w:t> </w:t>
      </w:r>
      <w:r>
        <w:rPr/>
        <w:t>hòa).</w:t>
      </w:r>
    </w:p>
    <w:p>
      <w:pPr>
        <w:pStyle w:val="BodyText"/>
        <w:spacing w:line="297" w:lineRule="auto"/>
        <w:ind w:right="123"/>
      </w:pPr>
      <w:r>
        <w:rPr/>
        <w:t>+ 1.000 - 1.200 ha đất công nghiệp sẽ được bố trí trong Khu đô thị sáng tạo, tương tác cao phía Đông thành phố để đảm bảo không gian sản xuất công nghệ cao và nghiên cứu phát triển.</w:t>
      </w:r>
    </w:p>
    <w:p>
      <w:pPr>
        <w:pStyle w:val="Heading1"/>
        <w:spacing w:before="0"/>
        <w:ind w:left="688" w:firstLine="0"/>
      </w:pPr>
      <w:r>
        <w:rPr/>
        <w:t>- Xác định các trung tâm đổi mới sáng tạo:</w:t>
      </w:r>
    </w:p>
    <w:p>
      <w:pPr>
        <w:pStyle w:val="BodyText"/>
        <w:spacing w:line="297" w:lineRule="auto" w:before="76"/>
        <w:ind w:right="126"/>
      </w:pPr>
      <w:r>
        <w:rPr/>
        <w:t>+ </w:t>
      </w:r>
      <w:r>
        <w:rPr>
          <w:i/>
        </w:rPr>
        <w:t>Khu đô thị mới Thủ Thiêm - Trung tâm công nghệ tài chính</w:t>
      </w:r>
      <w:r>
        <w:rPr/>
        <w:t>: Tiếp tục phát triển các công trình trên Khu đô thị mới Thủ Thiêm và thu hút các hoạt động công nghệ tài chính. Đây là vị trí lý tưởng cho các hoạt động đổi mới sáng tạo ven mặt nước trong cự ly gần tới trung tâm hiện hữu thành phố. Các kết nối giao thông công cộng quan trọng sẽ giúp tích hợp Thủ Thiêm vào một mạng lưới lớn hơn và mang lại cơ hội về dòng tiền cũng như những ý tưởng</w:t>
      </w:r>
      <w:r>
        <w:rPr>
          <w:spacing w:val="-16"/>
        </w:rPr>
        <w:t> </w:t>
      </w:r>
      <w:r>
        <w:rPr/>
        <w:t>mới.</w:t>
      </w:r>
    </w:p>
    <w:p>
      <w:pPr>
        <w:pStyle w:val="BodyText"/>
        <w:spacing w:line="297" w:lineRule="auto" w:before="5"/>
        <w:ind w:right="125"/>
      </w:pPr>
      <w:r>
        <w:rPr/>
        <w:t>+ </w:t>
      </w:r>
      <w:r>
        <w:rPr>
          <w:i/>
        </w:rPr>
        <w:t>Khu liên hợp thể dục thể thao quốc gia Rạch Chiếc - Trung tâm thể thao và </w:t>
      </w:r>
      <w:r>
        <w:rPr>
          <w:i/>
        </w:rPr>
        <w:t>sức khỏe Rạch Chiếc</w:t>
      </w:r>
      <w:r>
        <w:rPr/>
        <w:t>: Khu liên hợp thể dục thể thao Rạch Chiếc đã được quy hoạch về phát triển thể dục thể thao và chăm sóc sức khoẻ thể chất và tinh thần, khai thác xu hướng ngày càng phổ biến của lĩnh vực chăm sóc sức khoẻ này tại Đông Nam Á. Đây là một trong các lợi thế cạnh tranh giúp Thành phố Hồ Chí Minh trở nên khác biệt với các đô thị trong Vùng, giúp cho việc thu hút người lao động có thu nhập cao chọn địa điểm sinh sống tại Thành phố Hồ Chí Minh. Khu liên hợp thể thao Rạch Chiếc tiềm năng trở thành một cộng đồng toàn diện, nâng cao chất lượng cuộc</w:t>
      </w:r>
      <w:r>
        <w:rPr>
          <w:spacing w:val="2"/>
        </w:rPr>
        <w:t> </w:t>
      </w:r>
      <w:r>
        <w:rPr/>
        <w:t>sống.</w:t>
      </w:r>
    </w:p>
    <w:p>
      <w:pPr>
        <w:pStyle w:val="BodyText"/>
        <w:spacing w:line="297" w:lineRule="auto" w:before="7"/>
        <w:ind w:right="124"/>
      </w:pPr>
      <w:r>
        <w:rPr/>
        <w:t>+ </w:t>
      </w:r>
      <w:r>
        <w:rPr>
          <w:i/>
        </w:rPr>
        <w:t>Khu công nghệ cao - Trung tâm sản xuất tự động hóa và Khu công viên </w:t>
      </w:r>
      <w:r>
        <w:rPr>
          <w:i/>
        </w:rPr>
        <w:t>khoa học: </w:t>
      </w:r>
      <w:r>
        <w:rPr/>
        <w:t>Khu công nghệ cao hiện đã có các đầu tư giáo dục quốc tế và công ty sản xuất sử dụng công nghệ cao, là nền tảng cho phát triển kinh tế địa phương và các tăng trưởng. Khu công nghệ cao cần nâng cấp với các hoạt động nghiên cứu phát triển, tự động hóa sản xuất, thiết kế đổi mới sáng tạo để tạo ra sản phẩm mang tính đột phá. Ngoài ra, Khu công nghệ cao giai đoạn 2 - gọi là Công viên khoa học tại phường Long Phước, Quận 9 cũng tiếp tục hình thành và đầu tư xây</w:t>
      </w:r>
      <w:r>
        <w:rPr>
          <w:spacing w:val="-27"/>
        </w:rPr>
        <w:t> </w:t>
      </w:r>
      <w:r>
        <w:rPr/>
        <w:t>dựng.</w:t>
      </w:r>
    </w:p>
    <w:p>
      <w:pPr>
        <w:pStyle w:val="BodyText"/>
        <w:spacing w:line="297" w:lineRule="auto" w:before="7"/>
        <w:ind w:right="128"/>
      </w:pPr>
      <w:r>
        <w:rPr/>
        <w:t>+ </w:t>
      </w:r>
      <w:r>
        <w:rPr>
          <w:i/>
        </w:rPr>
        <w:t>Khu Đại học Quốc gia thành phố - Trung tâm công nghệ thông tin và công </w:t>
      </w:r>
      <w:r>
        <w:rPr>
          <w:i/>
        </w:rPr>
        <w:t>nghệ giáo dục</w:t>
      </w:r>
      <w:r>
        <w:rPr/>
        <w:t>: Đại học Quốc gia thành phố là nơi cung cấp một quần thể giáo dục đào tạo, nhất là ngành công nghệ thông tin và một trung tâm khởi nghiệp sáng tạo, từ đó mở rộng khả năng nghiên cứu và sáng tạo thông qua việc tăng sự hợp tác và cọ xát với nhiều ngành công nghiệp sáng tạo khác nhau. Tiếp tục đầu tư lớn cho các dự án phát triển gần Đại học Quốc gia thành phố có thể hỗ trợ mục tiêu đào tạo của trường và khai thác nguồn lực nghiên cứu cho việc phát triển kinh tế. Cần tạo ra khu vực Đại học Quốc gia là đô thị đại học với hoạt động giao lưu trao đổi</w:t>
      </w:r>
      <w:r>
        <w:rPr>
          <w:spacing w:val="-32"/>
        </w:rPr>
        <w:t> </w:t>
      </w:r>
      <w:r>
        <w:rPr/>
        <w:t>ý</w:t>
      </w:r>
    </w:p>
    <w:p>
      <w:pPr>
        <w:spacing w:after="0" w:line="297" w:lineRule="auto"/>
        <w:sectPr>
          <w:pgSz w:w="11910" w:h="16850"/>
          <w:pgMar w:header="580" w:footer="0" w:top="860" w:bottom="280" w:left="1580" w:right="720"/>
        </w:sectPr>
      </w:pPr>
    </w:p>
    <w:p>
      <w:pPr>
        <w:pStyle w:val="BodyText"/>
        <w:spacing w:before="2"/>
        <w:ind w:left="0" w:firstLine="0"/>
        <w:jc w:val="left"/>
        <w:rPr>
          <w:sz w:val="21"/>
        </w:rPr>
      </w:pPr>
    </w:p>
    <w:p>
      <w:pPr>
        <w:pStyle w:val="BodyText"/>
        <w:spacing w:line="300" w:lineRule="auto" w:before="89"/>
        <w:ind w:right="124" w:firstLine="0"/>
      </w:pPr>
      <w:r>
        <w:rPr/>
        <w:t>tưởng nhằm thu hẹp khoảng cách giữa nghiên cứu và sản xuất, đồng thời, hỗ trợ đào tạo kỹ thuật và phương pháp mới.</w:t>
      </w:r>
    </w:p>
    <w:p>
      <w:pPr>
        <w:pStyle w:val="BodyText"/>
        <w:spacing w:line="297" w:lineRule="auto"/>
        <w:ind w:right="125"/>
      </w:pPr>
      <w:r>
        <w:rPr/>
        <w:t>+ </w:t>
      </w:r>
      <w:r>
        <w:rPr>
          <w:i/>
        </w:rPr>
        <w:t>Khu Tam Đa, Long Phước - Trung tâm công nghệ sinh thái</w:t>
      </w:r>
      <w:r>
        <w:rPr/>
        <w:t>: Tận dụng các điều kiện tự nhiên của khu vực phía Đông Quận 9 để thúc đẩy du lịch sinh thái, đặt ga đường sắt cấp vùng và trung tâm chế biến thực phẩm để hỗ trợ phát triển các ngành công nghiệp ẩm thực cũng như nông nghiệp công nghệ cao trong khu vực. Là khu vực sinh thái nhạy cảm nhất, Khu Tam Đa cung cấp một cơ hội cho sự sáng tạo trong thiết kế và vận hành, vừa kết nối với các hạ tầng giao thông quan trọng bao gồm cả tuyến đường cao tốc và đường sắt nối với sân bay quốc tế mới, khu vực vừa cho phép phát triển có giới hạn và sử dụng kỹ thuật cao để giảm thiểu tác </w:t>
      </w:r>
      <w:r>
        <w:rPr>
          <w:spacing w:val="2"/>
        </w:rPr>
        <w:t>động </w:t>
      </w:r>
      <w:r>
        <w:rPr/>
        <w:t>môi </w:t>
      </w:r>
      <w:r>
        <w:rPr>
          <w:spacing w:val="2"/>
        </w:rPr>
        <w:t>trường, </w:t>
      </w:r>
      <w:r>
        <w:rPr/>
        <w:t>vừa </w:t>
      </w:r>
      <w:r>
        <w:rPr>
          <w:spacing w:val="2"/>
        </w:rPr>
        <w:t>bảo </w:t>
      </w:r>
      <w:r>
        <w:rPr/>
        <w:t>tồn  các khu vực </w:t>
      </w:r>
      <w:r>
        <w:rPr>
          <w:spacing w:val="2"/>
        </w:rPr>
        <w:t>đa dạng nhất </w:t>
      </w:r>
      <w:r>
        <w:rPr/>
        <w:t>về </w:t>
      </w:r>
      <w:r>
        <w:rPr>
          <w:spacing w:val="2"/>
        </w:rPr>
        <w:t>sinh học. </w:t>
      </w:r>
      <w:r>
        <w:rPr/>
        <w:t>Khu </w:t>
      </w:r>
      <w:r>
        <w:rPr>
          <w:spacing w:val="2"/>
        </w:rPr>
        <w:t>vực  </w:t>
      </w:r>
      <w:r>
        <w:rPr/>
        <w:t>Đại học Long Phước đang có sự chậm trễ trong đầu tư đại học trong nước, có thể chuyển đổi thành khu vực đại học quốc tế hoặc công ty toàn cầu dạng campus để nâng cao chất lượng nhân</w:t>
      </w:r>
      <w:r>
        <w:rPr>
          <w:spacing w:val="-3"/>
        </w:rPr>
        <w:t> </w:t>
      </w:r>
      <w:r>
        <w:rPr/>
        <w:t>lực.</w:t>
      </w:r>
    </w:p>
    <w:p>
      <w:pPr>
        <w:pStyle w:val="BodyText"/>
        <w:spacing w:line="297" w:lineRule="auto" w:before="7"/>
        <w:ind w:right="118"/>
      </w:pPr>
      <w:r>
        <w:rPr/>
        <w:t>+ </w:t>
      </w:r>
      <w:r>
        <w:rPr>
          <w:i/>
        </w:rPr>
        <w:t>Khu Trường Thọ - Đô thị tương lai</w:t>
      </w:r>
      <w:r>
        <w:rPr/>
        <w:t>. Là một địa điểm lý tưởng để tái phát </w:t>
      </w:r>
      <w:r>
        <w:rPr>
          <w:spacing w:val="-6"/>
        </w:rPr>
        <w:t>triển</w:t>
      </w:r>
      <w:r>
        <w:rPr>
          <w:spacing w:val="-9"/>
        </w:rPr>
        <w:t> </w:t>
      </w:r>
      <w:r>
        <w:rPr>
          <w:spacing w:val="-4"/>
        </w:rPr>
        <w:t>khu</w:t>
      </w:r>
      <w:r>
        <w:rPr>
          <w:spacing w:val="-9"/>
        </w:rPr>
        <w:t> </w:t>
      </w:r>
      <w:r>
        <w:rPr>
          <w:spacing w:val="-4"/>
        </w:rPr>
        <w:t>vực</w:t>
      </w:r>
      <w:r>
        <w:rPr>
          <w:spacing w:val="-7"/>
        </w:rPr>
        <w:t> </w:t>
      </w:r>
      <w:r>
        <w:rPr>
          <w:spacing w:val="-5"/>
        </w:rPr>
        <w:t>cảng</w:t>
      </w:r>
      <w:r>
        <w:rPr>
          <w:spacing w:val="-9"/>
        </w:rPr>
        <w:t> </w:t>
      </w:r>
      <w:r>
        <w:rPr>
          <w:spacing w:val="-5"/>
        </w:rPr>
        <w:t>theo</w:t>
      </w:r>
      <w:r>
        <w:rPr>
          <w:spacing w:val="-9"/>
        </w:rPr>
        <w:t> </w:t>
      </w:r>
      <w:r>
        <w:rPr>
          <w:spacing w:val="-4"/>
        </w:rPr>
        <w:t>mô</w:t>
      </w:r>
      <w:r>
        <w:rPr>
          <w:spacing w:val="-9"/>
        </w:rPr>
        <w:t> </w:t>
      </w:r>
      <w:r>
        <w:rPr>
          <w:spacing w:val="-5"/>
        </w:rPr>
        <w:t>hình</w:t>
      </w:r>
      <w:r>
        <w:rPr>
          <w:spacing w:val="-9"/>
        </w:rPr>
        <w:t> </w:t>
      </w:r>
      <w:r>
        <w:rPr>
          <w:spacing w:val="-6"/>
        </w:rPr>
        <w:t>thành</w:t>
      </w:r>
      <w:r>
        <w:rPr>
          <w:spacing w:val="-9"/>
        </w:rPr>
        <w:t> </w:t>
      </w:r>
      <w:r>
        <w:rPr>
          <w:spacing w:val="-4"/>
        </w:rPr>
        <w:t>phố</w:t>
      </w:r>
      <w:r>
        <w:rPr>
          <w:spacing w:val="-9"/>
        </w:rPr>
        <w:t> </w:t>
      </w:r>
      <w:r>
        <w:rPr>
          <w:spacing w:val="-5"/>
        </w:rPr>
        <w:t>thông</w:t>
      </w:r>
      <w:r>
        <w:rPr>
          <w:spacing w:val="-9"/>
        </w:rPr>
        <w:t> </w:t>
      </w:r>
      <w:r>
        <w:rPr>
          <w:spacing w:val="-6"/>
        </w:rPr>
        <w:t>minh,</w:t>
      </w:r>
      <w:r>
        <w:rPr>
          <w:spacing w:val="-10"/>
        </w:rPr>
        <w:t> </w:t>
      </w:r>
      <w:r>
        <w:rPr>
          <w:spacing w:val="-5"/>
        </w:rPr>
        <w:t>một</w:t>
      </w:r>
      <w:r>
        <w:rPr>
          <w:spacing w:val="-7"/>
        </w:rPr>
        <w:t> </w:t>
      </w:r>
      <w:r>
        <w:rPr>
          <w:spacing w:val="-6"/>
        </w:rPr>
        <w:t>“phòng</w:t>
      </w:r>
      <w:r>
        <w:rPr>
          <w:spacing w:val="-9"/>
        </w:rPr>
        <w:t> </w:t>
      </w:r>
      <w:r>
        <w:rPr>
          <w:spacing w:val="-5"/>
        </w:rPr>
        <w:t>thí</w:t>
      </w:r>
      <w:r>
        <w:rPr>
          <w:spacing w:val="-9"/>
        </w:rPr>
        <w:t> </w:t>
      </w:r>
      <w:r>
        <w:rPr>
          <w:spacing w:val="-6"/>
        </w:rPr>
        <w:t>nghiệm</w:t>
      </w:r>
      <w:r>
        <w:rPr>
          <w:spacing w:val="-10"/>
        </w:rPr>
        <w:t> </w:t>
      </w:r>
      <w:r>
        <w:rPr>
          <w:spacing w:val="-3"/>
        </w:rPr>
        <w:t>đô</w:t>
      </w:r>
      <w:r>
        <w:rPr>
          <w:spacing w:val="-8"/>
        </w:rPr>
        <w:t> </w:t>
      </w:r>
      <w:r>
        <w:rPr>
          <w:spacing w:val="-5"/>
        </w:rPr>
        <w:t>thị”, </w:t>
      </w:r>
      <w:r>
        <w:rPr/>
        <w:t>tận dụng vị trí nằm gần khu Thảo Điền (Quận 2) và các lõi đô thị khác cho việc tạo nơi chốn thu hút nhân tài, người thu nhập cao. Những ý tưởng độc đáo và có tính cách mạng nhất về công nghệ sẽ diễn ra tại Khu đô thị Trường Thọ. Với tầm nhìn trở thành một mô hình cho sự tích hợp công nghệ vào đời sống thường nhật, Khu </w:t>
      </w:r>
      <w:r>
        <w:rPr>
          <w:spacing w:val="-4"/>
        </w:rPr>
        <w:t>Trường </w:t>
      </w:r>
      <w:r>
        <w:rPr>
          <w:spacing w:val="-3"/>
        </w:rPr>
        <w:t>Thọ có vai trò như một khu </w:t>
      </w:r>
      <w:r>
        <w:rPr/>
        <w:t>đô </w:t>
      </w:r>
      <w:r>
        <w:rPr>
          <w:spacing w:val="-3"/>
        </w:rPr>
        <w:t>thị </w:t>
      </w:r>
      <w:r>
        <w:rPr>
          <w:spacing w:val="-4"/>
        </w:rPr>
        <w:t>mới </w:t>
      </w:r>
      <w:r>
        <w:rPr>
          <w:spacing w:val="-3"/>
        </w:rPr>
        <w:t>với </w:t>
      </w:r>
      <w:r>
        <w:rPr>
          <w:spacing w:val="-4"/>
        </w:rPr>
        <w:t>những </w:t>
      </w:r>
      <w:r>
        <w:rPr/>
        <w:t>hạ </w:t>
      </w:r>
      <w:r>
        <w:rPr>
          <w:spacing w:val="-4"/>
        </w:rPr>
        <w:t>tầng xanh </w:t>
      </w:r>
      <w:r>
        <w:rPr/>
        <w:t>và </w:t>
      </w:r>
      <w:r>
        <w:rPr>
          <w:spacing w:val="-4"/>
        </w:rPr>
        <w:t>tương </w:t>
      </w:r>
      <w:r>
        <w:rPr>
          <w:spacing w:val="-3"/>
        </w:rPr>
        <w:t>tác, </w:t>
      </w:r>
      <w:r>
        <w:rPr/>
        <w:t>phương thức vận tải mới và thông tin mới, công nghệ xây dựng có khả năng chuyển đổi và một không gian công cộng chuyển đổi theo số liệu thực và độc đáo về nghệ thuật và giải</w:t>
      </w:r>
      <w:r>
        <w:rPr>
          <w:spacing w:val="-8"/>
        </w:rPr>
        <w:t> </w:t>
      </w:r>
      <w:r>
        <w:rPr/>
        <w:t>trí.</w:t>
      </w:r>
    </w:p>
    <w:p>
      <w:pPr>
        <w:spacing w:line="297" w:lineRule="auto" w:before="7"/>
        <w:ind w:left="122" w:right="126" w:firstLine="566"/>
        <w:jc w:val="both"/>
        <w:rPr>
          <w:sz w:val="28"/>
        </w:rPr>
      </w:pPr>
      <w:r>
        <w:rPr>
          <w:sz w:val="28"/>
        </w:rPr>
        <w:t>+ </w:t>
      </w:r>
      <w:r>
        <w:rPr>
          <w:i/>
          <w:spacing w:val="-6"/>
          <w:sz w:val="28"/>
        </w:rPr>
        <w:t>Trung </w:t>
      </w:r>
      <w:r>
        <w:rPr>
          <w:i/>
          <w:spacing w:val="-5"/>
          <w:sz w:val="28"/>
        </w:rPr>
        <w:t>tâm </w:t>
      </w:r>
      <w:r>
        <w:rPr>
          <w:i/>
          <w:spacing w:val="-4"/>
          <w:sz w:val="28"/>
        </w:rPr>
        <w:t>kết nối </w:t>
      </w:r>
      <w:r>
        <w:rPr>
          <w:i/>
          <w:spacing w:val="-5"/>
          <w:sz w:val="28"/>
        </w:rPr>
        <w:t>giao thông Vùng Đông Nam </w:t>
      </w:r>
      <w:r>
        <w:rPr>
          <w:i/>
          <w:spacing w:val="-4"/>
          <w:sz w:val="28"/>
        </w:rPr>
        <w:t>Bộ, </w:t>
      </w:r>
      <w:r>
        <w:rPr>
          <w:i/>
          <w:spacing w:val="-5"/>
          <w:sz w:val="28"/>
        </w:rPr>
        <w:t>Khu cảng </w:t>
      </w:r>
      <w:r>
        <w:rPr>
          <w:i/>
          <w:spacing w:val="-4"/>
          <w:sz w:val="28"/>
        </w:rPr>
        <w:t>quốc tế </w:t>
      </w:r>
      <w:r>
        <w:rPr>
          <w:i/>
          <w:spacing w:val="-5"/>
          <w:sz w:val="28"/>
        </w:rPr>
        <w:t>Cát Lái</w:t>
      </w:r>
      <w:r>
        <w:rPr>
          <w:spacing w:val="-5"/>
          <w:sz w:val="28"/>
        </w:rPr>
        <w:t>: </w:t>
      </w:r>
      <w:r>
        <w:rPr>
          <w:sz w:val="28"/>
        </w:rPr>
        <w:t>Tiếp tục phát huy thế mạnh của Cảng Cát Lái, chuyển đổi công nghệ Cảng để hoạt động hiệu quả hơn.</w:t>
      </w:r>
    </w:p>
    <w:p>
      <w:pPr>
        <w:pStyle w:val="BodyText"/>
        <w:spacing w:line="297" w:lineRule="auto" w:before="2"/>
        <w:ind w:right="128"/>
      </w:pPr>
      <w:r>
        <w:rPr/>
        <w:t>+ </w:t>
      </w:r>
      <w:r>
        <w:rPr>
          <w:i/>
        </w:rPr>
        <w:t>Trung tâm khởi nghiệp lớn nhất Việt Nam</w:t>
      </w:r>
      <w:r>
        <w:rPr/>
        <w:t>: Trên tất cả các khu vực được phép xây dựng công trình tại 03 quận phía Đông, thực hiện quản lý linh hoạt cho phép tạo ra môi trường khởi nghiệp, kinh doanh và kinh tế sáng tạo với chi phí hạ tầng rẻ nhất để khuyến khích các hoạt động kinh tế khởi nghiệp.</w:t>
      </w:r>
    </w:p>
    <w:p>
      <w:pPr>
        <w:pStyle w:val="BodyText"/>
        <w:spacing w:line="297" w:lineRule="auto" w:before="4"/>
        <w:ind w:right="122"/>
      </w:pPr>
      <w:r>
        <w:rPr/>
        <w:t>Nhằm tổ chức triển khai thực hiện Khu đô thị sáng tạo, tương tác cao phía Đông thành phố thành công, bảo đảm hiệu quả, đổi mới sáng tạo, thúc đẩy tăng </w:t>
      </w:r>
      <w:r>
        <w:rPr>
          <w:spacing w:val="-3"/>
        </w:rPr>
        <w:t>trưởng kinh </w:t>
      </w:r>
      <w:r>
        <w:rPr/>
        <w:t>tế tại </w:t>
      </w:r>
      <w:r>
        <w:rPr>
          <w:spacing w:val="-2"/>
        </w:rPr>
        <w:t>khu </w:t>
      </w:r>
      <w:r>
        <w:rPr>
          <w:spacing w:val="-3"/>
        </w:rPr>
        <w:t>vực, </w:t>
      </w:r>
      <w:r>
        <w:rPr/>
        <w:t>phát </w:t>
      </w:r>
      <w:r>
        <w:rPr>
          <w:spacing w:val="-3"/>
        </w:rPr>
        <w:t>triển </w:t>
      </w:r>
      <w:r>
        <w:rPr/>
        <w:t>đô </w:t>
      </w:r>
      <w:r>
        <w:rPr>
          <w:spacing w:val="-2"/>
        </w:rPr>
        <w:t>thị </w:t>
      </w:r>
      <w:r>
        <w:rPr>
          <w:spacing w:val="-3"/>
        </w:rPr>
        <w:t>nhanh </w:t>
      </w:r>
      <w:r>
        <w:rPr/>
        <w:t>và </w:t>
      </w:r>
      <w:r>
        <w:rPr>
          <w:spacing w:val="-3"/>
        </w:rPr>
        <w:t>bền </w:t>
      </w:r>
      <w:r>
        <w:rPr/>
        <w:t>vững, cải </w:t>
      </w:r>
      <w:r>
        <w:rPr>
          <w:spacing w:val="-3"/>
        </w:rPr>
        <w:t>thiện chất </w:t>
      </w:r>
      <w:r>
        <w:rPr/>
        <w:t>lượng và khả năng cạnh tranh của thành phố, Đề án đề xuất 6 nhóm giải pháp cốt lõi cần được triển khai đồng bộ như sau:</w:t>
      </w:r>
    </w:p>
    <w:p>
      <w:pPr>
        <w:spacing w:after="0" w:line="297" w:lineRule="auto"/>
        <w:sectPr>
          <w:pgSz w:w="11910" w:h="16850"/>
          <w:pgMar w:header="580" w:footer="0" w:top="860" w:bottom="280" w:left="1580" w:right="720"/>
        </w:sectPr>
      </w:pPr>
    </w:p>
    <w:p>
      <w:pPr>
        <w:pStyle w:val="BodyText"/>
        <w:spacing w:before="2"/>
        <w:ind w:left="0" w:firstLine="0"/>
        <w:jc w:val="left"/>
        <w:rPr>
          <w:sz w:val="21"/>
        </w:rPr>
      </w:pPr>
    </w:p>
    <w:p>
      <w:pPr>
        <w:pStyle w:val="Heading1"/>
        <w:numPr>
          <w:ilvl w:val="3"/>
          <w:numId w:val="3"/>
        </w:numPr>
        <w:tabs>
          <w:tab w:pos="1006" w:val="left" w:leader="none"/>
        </w:tabs>
        <w:spacing w:line="300" w:lineRule="auto" w:before="89" w:after="0"/>
        <w:ind w:left="122" w:right="152" w:firstLine="566"/>
        <w:jc w:val="both"/>
      </w:pPr>
      <w:r>
        <w:rPr>
          <w:spacing w:val="5"/>
        </w:rPr>
        <w:t>Giải pháp </w:t>
      </w:r>
      <w:r>
        <w:rPr>
          <w:spacing w:val="4"/>
        </w:rPr>
        <w:t>về </w:t>
      </w:r>
      <w:r>
        <w:rPr>
          <w:spacing w:val="5"/>
        </w:rPr>
        <w:t>quy hoạch (bao gồm quy hoạch không </w:t>
      </w:r>
      <w:r>
        <w:rPr>
          <w:spacing w:val="6"/>
        </w:rPr>
        <w:t>gian </w:t>
      </w:r>
      <w:r>
        <w:rPr>
          <w:spacing w:val="3"/>
        </w:rPr>
        <w:t>đô </w:t>
      </w:r>
      <w:r>
        <w:rPr>
          <w:spacing w:val="5"/>
        </w:rPr>
        <w:t>thị,  </w:t>
      </w:r>
      <w:r>
        <w:rPr>
          <w:spacing w:val="4"/>
        </w:rPr>
        <w:t>quy </w:t>
      </w:r>
      <w:r>
        <w:rPr/>
        <w:t>hoạch kinh tế - xã</w:t>
      </w:r>
      <w:r>
        <w:rPr>
          <w:spacing w:val="8"/>
        </w:rPr>
        <w:t> </w:t>
      </w:r>
      <w:r>
        <w:rPr/>
        <w:t>hội):</w:t>
      </w:r>
    </w:p>
    <w:p>
      <w:pPr>
        <w:pStyle w:val="ListParagraph"/>
        <w:numPr>
          <w:ilvl w:val="0"/>
          <w:numId w:val="4"/>
        </w:numPr>
        <w:tabs>
          <w:tab w:pos="854" w:val="left" w:leader="none"/>
        </w:tabs>
        <w:spacing w:line="297" w:lineRule="auto" w:before="0" w:after="0"/>
        <w:ind w:left="122" w:right="122" w:firstLine="566"/>
        <w:jc w:val="both"/>
        <w:rPr>
          <w:sz w:val="28"/>
        </w:rPr>
      </w:pPr>
      <w:r>
        <w:rPr>
          <w:sz w:val="28"/>
        </w:rPr>
        <w:t>Lập và phê duyệt quy hoạch tổng thể khu vực 03 quận phía Đông thành phố, tạo tiền đề cho công tác thành lập thành phố phía</w:t>
      </w:r>
      <w:r>
        <w:rPr>
          <w:spacing w:val="-6"/>
          <w:sz w:val="28"/>
        </w:rPr>
        <w:t> </w:t>
      </w:r>
      <w:r>
        <w:rPr>
          <w:sz w:val="28"/>
        </w:rPr>
        <w:t>Đông.</w:t>
      </w:r>
    </w:p>
    <w:p>
      <w:pPr>
        <w:pStyle w:val="ListParagraph"/>
        <w:numPr>
          <w:ilvl w:val="0"/>
          <w:numId w:val="4"/>
        </w:numPr>
        <w:tabs>
          <w:tab w:pos="869" w:val="left" w:leader="none"/>
        </w:tabs>
        <w:spacing w:line="297" w:lineRule="auto" w:before="0" w:after="0"/>
        <w:ind w:left="122" w:right="136" w:firstLine="566"/>
        <w:jc w:val="both"/>
        <w:rPr>
          <w:sz w:val="28"/>
        </w:rPr>
      </w:pPr>
      <w:r>
        <w:rPr>
          <w:sz w:val="28"/>
        </w:rPr>
        <w:t>Lập và phê duyệt các quy hoạch phân khu, điều chỉnh quy hoạch phân </w:t>
      </w:r>
      <w:r>
        <w:rPr>
          <w:spacing w:val="-2"/>
          <w:sz w:val="28"/>
        </w:rPr>
        <w:t>khu </w:t>
      </w:r>
      <w:r>
        <w:rPr>
          <w:sz w:val="28"/>
        </w:rPr>
        <w:t>hoặc quy hoạch chi tiết các trung tâm đổi mới sáng tạo, các khu vực phát triển trọng điểm.</w:t>
      </w:r>
    </w:p>
    <w:p>
      <w:pPr>
        <w:pStyle w:val="ListParagraph"/>
        <w:numPr>
          <w:ilvl w:val="0"/>
          <w:numId w:val="4"/>
        </w:numPr>
        <w:tabs>
          <w:tab w:pos="881" w:val="left" w:leader="none"/>
        </w:tabs>
        <w:spacing w:line="297" w:lineRule="auto" w:before="0" w:after="0"/>
        <w:ind w:left="122" w:right="137" w:firstLine="566"/>
        <w:jc w:val="both"/>
        <w:rPr>
          <w:sz w:val="28"/>
        </w:rPr>
      </w:pPr>
      <w:r>
        <w:rPr>
          <w:sz w:val="28"/>
        </w:rPr>
        <w:t>Nghiên cứu để ban hành các quy định quản lý và hướng dẫn thực thi trên nhiều lĩnh vực liên quan đô thị để kiến tạo thành công một đô thị sáng tạo tương tác cao: quy hoạch tích hợp, cách thức tạo quỹ đất, phát triển giao thông, chính sách nhà ở, quản lý nước và chống ngập, tài chính đô thị, hạ tầng công</w:t>
      </w:r>
      <w:r>
        <w:rPr>
          <w:spacing w:val="-28"/>
          <w:sz w:val="28"/>
        </w:rPr>
        <w:t> </w:t>
      </w:r>
      <w:r>
        <w:rPr>
          <w:sz w:val="28"/>
        </w:rPr>
        <w:t>nghiệp.</w:t>
      </w:r>
    </w:p>
    <w:p>
      <w:pPr>
        <w:pStyle w:val="ListParagraph"/>
        <w:numPr>
          <w:ilvl w:val="0"/>
          <w:numId w:val="4"/>
        </w:numPr>
        <w:tabs>
          <w:tab w:pos="869" w:val="left" w:leader="none"/>
        </w:tabs>
        <w:spacing w:line="297" w:lineRule="auto" w:before="5" w:after="0"/>
        <w:ind w:left="122" w:right="136" w:firstLine="566"/>
        <w:jc w:val="both"/>
        <w:rPr>
          <w:sz w:val="28"/>
        </w:rPr>
      </w:pPr>
      <w:r>
        <w:rPr>
          <w:spacing w:val="3"/>
          <w:sz w:val="28"/>
        </w:rPr>
        <w:t>Xây dựng các </w:t>
      </w:r>
      <w:r>
        <w:rPr>
          <w:spacing w:val="4"/>
          <w:sz w:val="28"/>
        </w:rPr>
        <w:t>tiêu chuẩn, </w:t>
      </w:r>
      <w:r>
        <w:rPr>
          <w:spacing w:val="3"/>
          <w:sz w:val="28"/>
        </w:rPr>
        <w:t>tiêu chí thiết </w:t>
      </w:r>
      <w:r>
        <w:rPr>
          <w:spacing w:val="2"/>
          <w:sz w:val="28"/>
        </w:rPr>
        <w:t>kế hạ </w:t>
      </w:r>
      <w:r>
        <w:rPr>
          <w:spacing w:val="4"/>
          <w:sz w:val="28"/>
        </w:rPr>
        <w:t>tầng </w:t>
      </w:r>
      <w:r>
        <w:rPr>
          <w:spacing w:val="2"/>
          <w:sz w:val="28"/>
        </w:rPr>
        <w:t>kỹ  </w:t>
      </w:r>
      <w:r>
        <w:rPr>
          <w:spacing w:val="3"/>
          <w:sz w:val="28"/>
        </w:rPr>
        <w:t>thuật </w:t>
      </w:r>
      <w:r>
        <w:rPr>
          <w:spacing w:val="4"/>
          <w:sz w:val="28"/>
        </w:rPr>
        <w:t>thông </w:t>
      </w:r>
      <w:r>
        <w:rPr>
          <w:spacing w:val="3"/>
          <w:sz w:val="28"/>
        </w:rPr>
        <w:t>minh,</w:t>
      </w:r>
      <w:r>
        <w:rPr>
          <w:spacing w:val="76"/>
          <w:sz w:val="28"/>
        </w:rPr>
        <w:t> </w:t>
      </w:r>
      <w:r>
        <w:rPr>
          <w:spacing w:val="2"/>
          <w:sz w:val="28"/>
        </w:rPr>
        <w:t>hạ </w:t>
      </w:r>
      <w:r>
        <w:rPr>
          <w:spacing w:val="3"/>
          <w:sz w:val="28"/>
        </w:rPr>
        <w:t>tầng </w:t>
      </w:r>
      <w:r>
        <w:rPr>
          <w:sz w:val="28"/>
        </w:rPr>
        <w:t>xã hội tiên tiến, thiết kế công trình thân thiện môi trường, đánh giá chất lượng các đồ án quy hoạch chi tiết tỷ lệ 1/500 và thiết kế công trình, quản lý sử dụng công trình trong Khu đô thị sáng tạo, tương tác cao phía Đông thành</w:t>
      </w:r>
      <w:r>
        <w:rPr>
          <w:spacing w:val="-17"/>
          <w:sz w:val="28"/>
        </w:rPr>
        <w:t> </w:t>
      </w:r>
      <w:r>
        <w:rPr>
          <w:sz w:val="28"/>
        </w:rPr>
        <w:t>phố.</w:t>
      </w:r>
    </w:p>
    <w:p>
      <w:pPr>
        <w:pStyle w:val="Heading1"/>
        <w:numPr>
          <w:ilvl w:val="3"/>
          <w:numId w:val="3"/>
        </w:numPr>
        <w:tabs>
          <w:tab w:pos="969" w:val="left" w:leader="none"/>
        </w:tabs>
        <w:spacing w:line="240" w:lineRule="auto" w:before="1" w:after="0"/>
        <w:ind w:left="968" w:right="0" w:hanging="281"/>
        <w:jc w:val="both"/>
      </w:pPr>
      <w:r>
        <w:rPr/>
        <w:t>Giải pháp về quản lý đất đai, tài sản đô</w:t>
      </w:r>
      <w:r>
        <w:rPr>
          <w:spacing w:val="-12"/>
        </w:rPr>
        <w:t> </w:t>
      </w:r>
      <w:r>
        <w:rPr/>
        <w:t>thị:</w:t>
      </w:r>
    </w:p>
    <w:p>
      <w:pPr>
        <w:pStyle w:val="ListParagraph"/>
        <w:numPr>
          <w:ilvl w:val="0"/>
          <w:numId w:val="4"/>
        </w:numPr>
        <w:tabs>
          <w:tab w:pos="871" w:val="left" w:leader="none"/>
        </w:tabs>
        <w:spacing w:line="297" w:lineRule="auto" w:before="79" w:after="0"/>
        <w:ind w:left="122" w:right="123" w:firstLine="566"/>
        <w:jc w:val="both"/>
        <w:rPr>
          <w:sz w:val="28"/>
        </w:rPr>
      </w:pPr>
      <w:r>
        <w:rPr>
          <w:sz w:val="28"/>
        </w:rPr>
        <w:t>Rà soát, đánh giá, xây dựng và phát triển hệ thống cơ sở dữ liệu đô thị tập trung trên nền tảng GIS dùng chung để quản lý các nguồn lực đất đai, tài nguyên - môi trường, cơ sở hạ tầng, dự án đầu tư trên địa bàn 3 quận; ưu tiên thực hiện trước </w:t>
      </w:r>
      <w:r>
        <w:rPr>
          <w:spacing w:val="3"/>
          <w:sz w:val="28"/>
        </w:rPr>
        <w:t>việc </w:t>
      </w:r>
      <w:r>
        <w:rPr>
          <w:spacing w:val="4"/>
          <w:sz w:val="28"/>
        </w:rPr>
        <w:t>thống </w:t>
      </w:r>
      <w:r>
        <w:rPr>
          <w:spacing w:val="2"/>
          <w:sz w:val="28"/>
        </w:rPr>
        <w:t>kê </w:t>
      </w:r>
      <w:r>
        <w:rPr>
          <w:spacing w:val="3"/>
          <w:sz w:val="28"/>
        </w:rPr>
        <w:t>hiện </w:t>
      </w:r>
      <w:r>
        <w:rPr>
          <w:spacing w:val="4"/>
          <w:sz w:val="28"/>
        </w:rPr>
        <w:t>trạng </w:t>
      </w:r>
      <w:r>
        <w:rPr>
          <w:spacing w:val="3"/>
          <w:sz w:val="28"/>
        </w:rPr>
        <w:t>đất  công, kênh </w:t>
      </w:r>
      <w:r>
        <w:rPr>
          <w:spacing w:val="4"/>
          <w:sz w:val="28"/>
        </w:rPr>
        <w:t>rạch, </w:t>
      </w:r>
      <w:r>
        <w:rPr>
          <w:spacing w:val="3"/>
          <w:sz w:val="28"/>
        </w:rPr>
        <w:t>giao </w:t>
      </w:r>
      <w:r>
        <w:rPr>
          <w:spacing w:val="4"/>
          <w:sz w:val="28"/>
        </w:rPr>
        <w:t>thông, </w:t>
      </w:r>
      <w:r>
        <w:rPr>
          <w:spacing w:val="3"/>
          <w:sz w:val="28"/>
        </w:rPr>
        <w:t>bến bãi </w:t>
      </w:r>
      <w:r>
        <w:rPr>
          <w:spacing w:val="4"/>
          <w:sz w:val="28"/>
        </w:rPr>
        <w:t>logistics,   </w:t>
      </w:r>
      <w:r>
        <w:rPr>
          <w:spacing w:val="3"/>
          <w:sz w:val="28"/>
        </w:rPr>
        <w:t>công </w:t>
      </w:r>
      <w:r>
        <w:rPr>
          <w:sz w:val="28"/>
        </w:rPr>
        <w:t>trình kiến trúc trên 5 tầng và cơ sở sản</w:t>
      </w:r>
      <w:r>
        <w:rPr>
          <w:spacing w:val="-4"/>
          <w:sz w:val="28"/>
        </w:rPr>
        <w:t> </w:t>
      </w:r>
      <w:r>
        <w:rPr>
          <w:sz w:val="28"/>
        </w:rPr>
        <w:t>xuất.</w:t>
      </w:r>
    </w:p>
    <w:p>
      <w:pPr>
        <w:pStyle w:val="ListParagraph"/>
        <w:numPr>
          <w:ilvl w:val="0"/>
          <w:numId w:val="4"/>
        </w:numPr>
        <w:tabs>
          <w:tab w:pos="886" w:val="left" w:leader="none"/>
        </w:tabs>
        <w:spacing w:line="297" w:lineRule="auto" w:before="3" w:after="0"/>
        <w:ind w:left="122" w:right="125" w:firstLine="566"/>
        <w:jc w:val="both"/>
        <w:rPr>
          <w:sz w:val="28"/>
        </w:rPr>
      </w:pPr>
      <w:r>
        <w:rPr>
          <w:sz w:val="28"/>
        </w:rPr>
        <w:t>Lập quy hoạch sử dụng đất, kế hoạch sử dụng đất hàng năm đảm bảo sử dụng đất đai hợp lý, tiết kiệm, phù hợp điều kiện thực tế và định hướng phát triển đô thị sáng tạo tại khu</w:t>
      </w:r>
      <w:r>
        <w:rPr>
          <w:spacing w:val="-5"/>
          <w:sz w:val="28"/>
        </w:rPr>
        <w:t> </w:t>
      </w:r>
      <w:r>
        <w:rPr>
          <w:sz w:val="28"/>
        </w:rPr>
        <w:t>vực.</w:t>
      </w:r>
    </w:p>
    <w:p>
      <w:pPr>
        <w:pStyle w:val="Heading1"/>
        <w:numPr>
          <w:ilvl w:val="3"/>
          <w:numId w:val="3"/>
        </w:numPr>
        <w:tabs>
          <w:tab w:pos="969" w:val="left" w:leader="none"/>
        </w:tabs>
        <w:spacing w:line="240" w:lineRule="auto" w:before="3" w:after="0"/>
        <w:ind w:left="968" w:right="0" w:hanging="281"/>
        <w:jc w:val="both"/>
      </w:pPr>
      <w:r>
        <w:rPr/>
        <w:t>Giải pháp về đầu tư và thu hút đầu</w:t>
      </w:r>
      <w:r>
        <w:rPr>
          <w:spacing w:val="-6"/>
        </w:rPr>
        <w:t> </w:t>
      </w:r>
      <w:r>
        <w:rPr/>
        <w:t>tư:</w:t>
      </w:r>
    </w:p>
    <w:p>
      <w:pPr>
        <w:pStyle w:val="BodyText"/>
        <w:spacing w:line="297" w:lineRule="auto" w:before="79"/>
        <w:ind w:right="126"/>
        <w:jc w:val="right"/>
      </w:pPr>
      <w:r>
        <w:rPr/>
        <w:t>Xây dựng chính sách tổng thể về tài chính đô thị dựa trên những mục tiêu quy</w:t>
      </w:r>
      <w:r>
        <w:rPr>
          <w:w w:val="100"/>
        </w:rPr>
        <w:t> </w:t>
      </w:r>
      <w:r>
        <w:rPr/>
        <w:t>hoạch và phát triển hạ tầng, xây dựng chiến lược đầu tư và kỳ vọng phát triển kinh</w:t>
      </w:r>
      <w:r>
        <w:rPr>
          <w:w w:val="100"/>
        </w:rPr>
        <w:t> </w:t>
      </w:r>
      <w:r>
        <w:rPr/>
        <w:t>tế, tài chính trong tổng thể giai đoạn 2021 - 2040. Cân bằng tài chính trong mỗi</w:t>
      </w:r>
      <w:r>
        <w:rPr>
          <w:w w:val="100"/>
        </w:rPr>
        <w:t> </w:t>
      </w:r>
      <w:r>
        <w:rPr/>
        <w:t>giai đoạn 5 năm và dự báo đóng góp tăng trưởng của Khu đô thị sáng tạo, tương</w:t>
      </w:r>
      <w:r>
        <w:rPr>
          <w:w w:val="100"/>
        </w:rPr>
        <w:t> </w:t>
      </w:r>
      <w:r>
        <w:rPr/>
        <w:t>tác cao phía Đông thành phố vào GRDP của thành phố trong từng giai đoạn 5 năm.</w:t>
      </w:r>
      <w:r>
        <w:rPr>
          <w:w w:val="100"/>
        </w:rPr>
        <w:t> </w:t>
      </w:r>
      <w:r>
        <w:rPr/>
        <w:t>Về đầu tư cơ sở hạ tầng cho các khu trung tâm đổi mới sáng tạo. Mỗi một</w:t>
      </w:r>
      <w:r>
        <w:rPr>
          <w:w w:val="100"/>
        </w:rPr>
        <w:t> </w:t>
      </w:r>
      <w:r>
        <w:rPr/>
        <w:t>trọng điểm sáng tạo, cần có một chính sách khác nhau để giải quyết từng mục tiêu</w:t>
      </w:r>
      <w:r>
        <w:rPr>
          <w:w w:val="100"/>
        </w:rPr>
        <w:t> </w:t>
      </w:r>
      <w:r>
        <w:rPr/>
        <w:t>khác nhau. Tận dụng cơ sở hạ tầng hiện có để giảm thiểu thời gian xây dựng, tập</w:t>
      </w:r>
      <w:r>
        <w:rPr>
          <w:w w:val="100"/>
        </w:rPr>
        <w:t> </w:t>
      </w:r>
      <w:r>
        <w:rPr/>
        <w:t>trung vào mục tiêu chính là xây dựng các hệ sinh thái sáng tạo. Trong quá trình đó,</w:t>
      </w:r>
      <w:r>
        <w:rPr>
          <w:w w:val="100"/>
        </w:rPr>
        <w:t> </w:t>
      </w:r>
      <w:r>
        <w:rPr/>
        <w:t>các dự án cơ sở hạ tầng tiếp tục xây dựng theo quy hoạch. Đầu tư phát triển cơ sở</w:t>
      </w:r>
    </w:p>
    <w:p>
      <w:pPr>
        <w:pStyle w:val="BodyText"/>
        <w:spacing w:before="9"/>
        <w:ind w:firstLine="0"/>
        <w:jc w:val="left"/>
      </w:pPr>
      <w:r>
        <w:rPr/>
        <w:t>hạ tầng thông qua việc thu hồi giá trị đất.</w:t>
      </w:r>
    </w:p>
    <w:p>
      <w:pPr>
        <w:spacing w:after="0"/>
        <w:jc w:val="left"/>
        <w:sectPr>
          <w:pgSz w:w="11910" w:h="16850"/>
          <w:pgMar w:header="580" w:footer="0" w:top="860" w:bottom="280" w:left="1580" w:right="720"/>
        </w:sectPr>
      </w:pPr>
    </w:p>
    <w:p>
      <w:pPr>
        <w:pStyle w:val="BodyText"/>
        <w:spacing w:before="2"/>
        <w:ind w:left="0" w:firstLine="0"/>
        <w:jc w:val="left"/>
        <w:rPr>
          <w:sz w:val="21"/>
        </w:rPr>
      </w:pPr>
    </w:p>
    <w:p>
      <w:pPr>
        <w:pStyle w:val="Heading1"/>
        <w:numPr>
          <w:ilvl w:val="3"/>
          <w:numId w:val="3"/>
        </w:numPr>
        <w:tabs>
          <w:tab w:pos="969" w:val="left" w:leader="none"/>
        </w:tabs>
        <w:spacing w:line="240" w:lineRule="auto" w:before="89" w:after="0"/>
        <w:ind w:left="968" w:right="0" w:hanging="281"/>
        <w:jc w:val="left"/>
      </w:pPr>
      <w:r>
        <w:rPr/>
        <w:t>Giải pháp về xây dựng cơ sở hạ tầng, hạ tầng số và chuyển đổi</w:t>
      </w:r>
      <w:r>
        <w:rPr>
          <w:spacing w:val="-27"/>
        </w:rPr>
        <w:t> </w:t>
      </w:r>
      <w:r>
        <w:rPr/>
        <w:t>số:</w:t>
      </w:r>
    </w:p>
    <w:p>
      <w:pPr>
        <w:pStyle w:val="ListParagraph"/>
        <w:numPr>
          <w:ilvl w:val="4"/>
          <w:numId w:val="3"/>
        </w:numPr>
        <w:tabs>
          <w:tab w:pos="1178" w:val="left" w:leader="none"/>
        </w:tabs>
        <w:spacing w:line="240" w:lineRule="auto" w:before="79" w:after="0"/>
        <w:ind w:left="1177" w:right="0" w:hanging="490"/>
        <w:jc w:val="left"/>
        <w:rPr>
          <w:b/>
          <w:sz w:val="28"/>
        </w:rPr>
      </w:pPr>
      <w:r>
        <w:rPr>
          <w:b/>
          <w:sz w:val="28"/>
        </w:rPr>
        <w:t>Đối với công trình hạ tầng giao</w:t>
      </w:r>
      <w:r>
        <w:rPr>
          <w:b/>
          <w:spacing w:val="-1"/>
          <w:sz w:val="28"/>
        </w:rPr>
        <w:t> </w:t>
      </w:r>
      <w:r>
        <w:rPr>
          <w:b/>
          <w:sz w:val="28"/>
        </w:rPr>
        <w:t>thông:</w:t>
      </w:r>
    </w:p>
    <w:p>
      <w:pPr>
        <w:pStyle w:val="ListParagraph"/>
        <w:numPr>
          <w:ilvl w:val="0"/>
          <w:numId w:val="4"/>
        </w:numPr>
        <w:tabs>
          <w:tab w:pos="842" w:val="left" w:leader="none"/>
        </w:tabs>
        <w:spacing w:line="240" w:lineRule="auto" w:before="79" w:after="0"/>
        <w:ind w:left="842" w:right="0" w:hanging="154"/>
        <w:jc w:val="left"/>
        <w:rPr>
          <w:sz w:val="28"/>
        </w:rPr>
      </w:pPr>
      <w:r>
        <w:rPr>
          <w:spacing w:val="-3"/>
          <w:sz w:val="28"/>
        </w:rPr>
        <w:t>Lập</w:t>
      </w:r>
      <w:r>
        <w:rPr>
          <w:spacing w:val="-8"/>
          <w:sz w:val="28"/>
        </w:rPr>
        <w:t> </w:t>
      </w:r>
      <w:r>
        <w:rPr>
          <w:spacing w:val="-4"/>
          <w:sz w:val="28"/>
        </w:rPr>
        <w:t>danh</w:t>
      </w:r>
      <w:r>
        <w:rPr>
          <w:spacing w:val="-7"/>
          <w:sz w:val="28"/>
        </w:rPr>
        <w:t> </w:t>
      </w:r>
      <w:r>
        <w:rPr>
          <w:spacing w:val="-4"/>
          <w:sz w:val="28"/>
        </w:rPr>
        <w:t>mục,</w:t>
      </w:r>
      <w:r>
        <w:rPr>
          <w:spacing w:val="-9"/>
          <w:sz w:val="28"/>
        </w:rPr>
        <w:t> </w:t>
      </w:r>
      <w:r>
        <w:rPr>
          <w:sz w:val="28"/>
        </w:rPr>
        <w:t>kế</w:t>
      </w:r>
      <w:r>
        <w:rPr>
          <w:spacing w:val="-8"/>
          <w:sz w:val="28"/>
        </w:rPr>
        <w:t> </w:t>
      </w:r>
      <w:r>
        <w:rPr>
          <w:spacing w:val="-4"/>
          <w:sz w:val="28"/>
        </w:rPr>
        <w:t>hoạch</w:t>
      </w:r>
      <w:r>
        <w:rPr>
          <w:spacing w:val="-7"/>
          <w:sz w:val="28"/>
        </w:rPr>
        <w:t> </w:t>
      </w:r>
      <w:r>
        <w:rPr>
          <w:sz w:val="28"/>
        </w:rPr>
        <w:t>và</w:t>
      </w:r>
      <w:r>
        <w:rPr>
          <w:spacing w:val="-9"/>
          <w:sz w:val="28"/>
        </w:rPr>
        <w:t> </w:t>
      </w:r>
      <w:r>
        <w:rPr>
          <w:spacing w:val="-4"/>
          <w:sz w:val="28"/>
        </w:rPr>
        <w:t>khái</w:t>
      </w:r>
      <w:r>
        <w:rPr>
          <w:spacing w:val="-7"/>
          <w:sz w:val="28"/>
        </w:rPr>
        <w:t> </w:t>
      </w:r>
      <w:r>
        <w:rPr>
          <w:spacing w:val="-4"/>
          <w:sz w:val="28"/>
        </w:rPr>
        <w:t>toán</w:t>
      </w:r>
      <w:r>
        <w:rPr>
          <w:spacing w:val="-7"/>
          <w:sz w:val="28"/>
        </w:rPr>
        <w:t> </w:t>
      </w:r>
      <w:r>
        <w:rPr>
          <w:spacing w:val="-3"/>
          <w:sz w:val="28"/>
        </w:rPr>
        <w:t>đầu</w:t>
      </w:r>
      <w:r>
        <w:rPr>
          <w:spacing w:val="-7"/>
          <w:sz w:val="28"/>
        </w:rPr>
        <w:t> </w:t>
      </w:r>
      <w:r>
        <w:rPr>
          <w:sz w:val="28"/>
        </w:rPr>
        <w:t>tư</w:t>
      </w:r>
      <w:r>
        <w:rPr>
          <w:spacing w:val="-10"/>
          <w:sz w:val="28"/>
        </w:rPr>
        <w:t> </w:t>
      </w:r>
      <w:r>
        <w:rPr>
          <w:spacing w:val="-4"/>
          <w:sz w:val="28"/>
        </w:rPr>
        <w:t>các</w:t>
      </w:r>
      <w:r>
        <w:rPr>
          <w:spacing w:val="-6"/>
          <w:sz w:val="28"/>
        </w:rPr>
        <w:t> </w:t>
      </w:r>
      <w:r>
        <w:rPr>
          <w:spacing w:val="-4"/>
          <w:sz w:val="28"/>
        </w:rPr>
        <w:t>công</w:t>
      </w:r>
      <w:r>
        <w:rPr>
          <w:spacing w:val="-8"/>
          <w:sz w:val="28"/>
        </w:rPr>
        <w:t> </w:t>
      </w:r>
      <w:r>
        <w:rPr>
          <w:spacing w:val="-4"/>
          <w:sz w:val="28"/>
        </w:rPr>
        <w:t>trình</w:t>
      </w:r>
      <w:r>
        <w:rPr>
          <w:spacing w:val="-7"/>
          <w:sz w:val="28"/>
        </w:rPr>
        <w:t> </w:t>
      </w:r>
      <w:r>
        <w:rPr>
          <w:sz w:val="28"/>
        </w:rPr>
        <w:t>hạ</w:t>
      </w:r>
      <w:r>
        <w:rPr>
          <w:spacing w:val="-8"/>
          <w:sz w:val="28"/>
        </w:rPr>
        <w:t> </w:t>
      </w:r>
      <w:r>
        <w:rPr>
          <w:spacing w:val="-4"/>
          <w:sz w:val="28"/>
        </w:rPr>
        <w:t>tầng</w:t>
      </w:r>
      <w:r>
        <w:rPr>
          <w:spacing w:val="-7"/>
          <w:sz w:val="28"/>
        </w:rPr>
        <w:t> </w:t>
      </w:r>
      <w:r>
        <w:rPr>
          <w:spacing w:val="-4"/>
          <w:sz w:val="28"/>
        </w:rPr>
        <w:t>giao</w:t>
      </w:r>
      <w:r>
        <w:rPr>
          <w:spacing w:val="-7"/>
          <w:sz w:val="28"/>
        </w:rPr>
        <w:t> </w:t>
      </w:r>
      <w:r>
        <w:rPr>
          <w:spacing w:val="-4"/>
          <w:sz w:val="28"/>
        </w:rPr>
        <w:t>thông.</w:t>
      </w:r>
    </w:p>
    <w:p>
      <w:pPr>
        <w:pStyle w:val="ListParagraph"/>
        <w:numPr>
          <w:ilvl w:val="0"/>
          <w:numId w:val="4"/>
        </w:numPr>
        <w:tabs>
          <w:tab w:pos="869" w:val="left" w:leader="none"/>
        </w:tabs>
        <w:spacing w:line="297" w:lineRule="auto" w:before="77" w:after="0"/>
        <w:ind w:left="122" w:right="128" w:firstLine="566"/>
        <w:jc w:val="both"/>
        <w:rPr>
          <w:sz w:val="28"/>
        </w:rPr>
      </w:pPr>
      <w:r>
        <w:rPr>
          <w:spacing w:val="2"/>
          <w:sz w:val="28"/>
        </w:rPr>
        <w:t>Nghiên </w:t>
      </w:r>
      <w:r>
        <w:rPr>
          <w:sz w:val="28"/>
        </w:rPr>
        <w:t>cứu </w:t>
      </w:r>
      <w:r>
        <w:rPr>
          <w:spacing w:val="2"/>
          <w:sz w:val="28"/>
        </w:rPr>
        <w:t>giải </w:t>
      </w:r>
      <w:r>
        <w:rPr>
          <w:sz w:val="28"/>
        </w:rPr>
        <w:t>pháp </w:t>
      </w:r>
      <w:r>
        <w:rPr>
          <w:spacing w:val="2"/>
          <w:sz w:val="28"/>
        </w:rPr>
        <w:t>tăng </w:t>
      </w:r>
      <w:r>
        <w:rPr>
          <w:sz w:val="28"/>
        </w:rPr>
        <w:t>cường vận </w:t>
      </w:r>
      <w:r>
        <w:rPr>
          <w:spacing w:val="2"/>
          <w:sz w:val="28"/>
        </w:rPr>
        <w:t>tải hành khách </w:t>
      </w:r>
      <w:r>
        <w:rPr>
          <w:sz w:val="28"/>
        </w:rPr>
        <w:t>công cộng </w:t>
      </w:r>
      <w:r>
        <w:rPr>
          <w:spacing w:val="2"/>
          <w:sz w:val="28"/>
        </w:rPr>
        <w:t>đáp </w:t>
      </w:r>
      <w:r>
        <w:rPr>
          <w:sz w:val="28"/>
        </w:rPr>
        <w:t>ứng   50 - 60% nhu cầu đi lại của người dân Khu đô thị sáng tạo, tương tác cao phía Đông thành phố đến năm 2040, mở rộng mạng lưới giao thông đường sắt đô thị trên địa bàn các quận hướng Đông và định hướng kéo dài tuyến metro số 1 kết nối với các tỉnh Đồng Nai, Bình Dương. Trong giai đoạn trước mắt, nghiên cứu giải pháp mở rộng mạng lưới xe buýt, BRT trong khu vực phía Đông, gắn kết với các trung tâm phát triển, các khu dân cư mới và kết nối với tuyến metro số 1 đang hình thành. Nâng cao tỷ lệ người sử dụng giao thông công cộng tại khu vực từ 10% lên 20% trong giai đoạn từ nay đến năm</w:t>
      </w:r>
      <w:r>
        <w:rPr>
          <w:spacing w:val="-6"/>
          <w:sz w:val="28"/>
        </w:rPr>
        <w:t> </w:t>
      </w:r>
      <w:r>
        <w:rPr>
          <w:sz w:val="28"/>
        </w:rPr>
        <w:t>2025.</w:t>
      </w:r>
    </w:p>
    <w:p>
      <w:pPr>
        <w:pStyle w:val="ListParagraph"/>
        <w:numPr>
          <w:ilvl w:val="0"/>
          <w:numId w:val="4"/>
        </w:numPr>
        <w:tabs>
          <w:tab w:pos="883" w:val="left" w:leader="none"/>
        </w:tabs>
        <w:spacing w:line="297" w:lineRule="auto" w:before="7" w:after="0"/>
        <w:ind w:left="122" w:right="131" w:firstLine="566"/>
        <w:jc w:val="both"/>
        <w:rPr>
          <w:sz w:val="28"/>
        </w:rPr>
      </w:pPr>
      <w:r>
        <w:rPr>
          <w:sz w:val="28"/>
        </w:rPr>
        <w:t>Phát triển mạng lưới giao thông đường thủy để điều hướng các hành lang kênh rạch lớn và kết nối với mạng lưới sông</w:t>
      </w:r>
      <w:r>
        <w:rPr>
          <w:spacing w:val="-5"/>
          <w:sz w:val="28"/>
        </w:rPr>
        <w:t> </w:t>
      </w:r>
      <w:r>
        <w:rPr>
          <w:sz w:val="28"/>
        </w:rPr>
        <w:t>lớn.</w:t>
      </w:r>
    </w:p>
    <w:p>
      <w:pPr>
        <w:pStyle w:val="Heading1"/>
        <w:numPr>
          <w:ilvl w:val="4"/>
          <w:numId w:val="3"/>
        </w:numPr>
        <w:tabs>
          <w:tab w:pos="1109" w:val="left" w:leader="none"/>
        </w:tabs>
        <w:spacing w:line="240" w:lineRule="auto" w:before="3" w:after="0"/>
        <w:ind w:left="1108" w:right="0" w:hanging="421"/>
        <w:jc w:val="both"/>
      </w:pPr>
      <w:r>
        <w:rPr>
          <w:spacing w:val="-10"/>
        </w:rPr>
        <w:t>Đối</w:t>
      </w:r>
      <w:r>
        <w:rPr>
          <w:spacing w:val="-29"/>
        </w:rPr>
        <w:t> </w:t>
      </w:r>
      <w:r>
        <w:rPr>
          <w:spacing w:val="-10"/>
        </w:rPr>
        <w:t>với</w:t>
      </w:r>
      <w:r>
        <w:rPr>
          <w:spacing w:val="-26"/>
        </w:rPr>
        <w:t> </w:t>
      </w:r>
      <w:r>
        <w:rPr>
          <w:spacing w:val="-10"/>
        </w:rPr>
        <w:t>các</w:t>
      </w:r>
      <w:r>
        <w:rPr>
          <w:spacing w:val="-27"/>
        </w:rPr>
        <w:t> </w:t>
      </w:r>
      <w:r>
        <w:rPr>
          <w:spacing w:val="-12"/>
        </w:rPr>
        <w:t>công</w:t>
      </w:r>
      <w:r>
        <w:rPr>
          <w:spacing w:val="-26"/>
        </w:rPr>
        <w:t> </w:t>
      </w:r>
      <w:r>
        <w:rPr>
          <w:spacing w:val="-13"/>
        </w:rPr>
        <w:t>trình</w:t>
      </w:r>
      <w:r>
        <w:rPr>
          <w:spacing w:val="-28"/>
        </w:rPr>
        <w:t> </w:t>
      </w:r>
      <w:r>
        <w:rPr>
          <w:spacing w:val="-8"/>
        </w:rPr>
        <w:t>hạ</w:t>
      </w:r>
      <w:r>
        <w:rPr>
          <w:spacing w:val="-26"/>
        </w:rPr>
        <w:t> </w:t>
      </w:r>
      <w:r>
        <w:rPr>
          <w:spacing w:val="-11"/>
        </w:rPr>
        <w:t>tầng</w:t>
      </w:r>
      <w:r>
        <w:rPr>
          <w:spacing w:val="-26"/>
        </w:rPr>
        <w:t> </w:t>
      </w:r>
      <w:r>
        <w:rPr>
          <w:spacing w:val="-8"/>
        </w:rPr>
        <w:t>xã</w:t>
      </w:r>
      <w:r>
        <w:rPr>
          <w:spacing w:val="-25"/>
        </w:rPr>
        <w:t> </w:t>
      </w:r>
      <w:r>
        <w:rPr>
          <w:spacing w:val="-10"/>
        </w:rPr>
        <w:t>hội</w:t>
      </w:r>
      <w:r>
        <w:rPr>
          <w:spacing w:val="-26"/>
        </w:rPr>
        <w:t> </w:t>
      </w:r>
      <w:r>
        <w:rPr>
          <w:spacing w:val="-8"/>
        </w:rPr>
        <w:t>(y</w:t>
      </w:r>
      <w:r>
        <w:rPr>
          <w:spacing w:val="-29"/>
        </w:rPr>
        <w:t> </w:t>
      </w:r>
      <w:r>
        <w:rPr>
          <w:spacing w:val="-10"/>
        </w:rPr>
        <w:t>tế,</w:t>
      </w:r>
      <w:r>
        <w:rPr>
          <w:spacing w:val="-28"/>
        </w:rPr>
        <w:t> </w:t>
      </w:r>
      <w:r>
        <w:rPr>
          <w:spacing w:val="-11"/>
        </w:rPr>
        <w:t>giáo</w:t>
      </w:r>
      <w:r>
        <w:rPr>
          <w:spacing w:val="-26"/>
        </w:rPr>
        <w:t> </w:t>
      </w:r>
      <w:r>
        <w:rPr>
          <w:spacing w:val="-12"/>
        </w:rPr>
        <w:t>dục,</w:t>
      </w:r>
      <w:r>
        <w:rPr>
          <w:spacing w:val="-28"/>
        </w:rPr>
        <w:t> </w:t>
      </w:r>
      <w:r>
        <w:rPr>
          <w:spacing w:val="-10"/>
        </w:rPr>
        <w:t>văn</w:t>
      </w:r>
      <w:r>
        <w:rPr>
          <w:spacing w:val="-28"/>
        </w:rPr>
        <w:t> </w:t>
      </w:r>
      <w:r>
        <w:rPr>
          <w:spacing w:val="-11"/>
        </w:rPr>
        <w:t>hóa,</w:t>
      </w:r>
      <w:r>
        <w:rPr>
          <w:spacing w:val="-28"/>
        </w:rPr>
        <w:t> </w:t>
      </w:r>
      <w:r>
        <w:rPr>
          <w:spacing w:val="-10"/>
        </w:rPr>
        <w:t>thể</w:t>
      </w:r>
      <w:r>
        <w:rPr>
          <w:spacing w:val="-27"/>
        </w:rPr>
        <w:t> </w:t>
      </w:r>
      <w:r>
        <w:rPr>
          <w:spacing w:val="-10"/>
        </w:rPr>
        <w:t>dục</w:t>
      </w:r>
      <w:r>
        <w:rPr>
          <w:spacing w:val="-26"/>
        </w:rPr>
        <w:t> </w:t>
      </w:r>
      <w:r>
        <w:rPr>
          <w:spacing w:val="-10"/>
        </w:rPr>
        <w:t>thể</w:t>
      </w:r>
      <w:r>
        <w:rPr>
          <w:spacing w:val="-27"/>
        </w:rPr>
        <w:t> </w:t>
      </w:r>
      <w:r>
        <w:rPr>
          <w:spacing w:val="-13"/>
        </w:rPr>
        <w:t>thao):</w:t>
      </w:r>
    </w:p>
    <w:p>
      <w:pPr>
        <w:pStyle w:val="BodyText"/>
        <w:spacing w:line="297" w:lineRule="auto" w:before="77"/>
        <w:ind w:right="126"/>
      </w:pPr>
      <w:r>
        <w:rPr/>
        <w:t>Nghiên cứu lập Đề án phát triển ngành theo định hướng chung về phát triển đô thị sáng tạo gắn với chương trình chuyển đổi số của thành phố; đăng ký kế hoạch đầu tư nâng cấp các cơ sở hạ tầng xã hội (tương đương hoặc cao hơn so với các khu vực nội thành hiện</w:t>
      </w:r>
      <w:r>
        <w:rPr>
          <w:spacing w:val="-1"/>
        </w:rPr>
        <w:t> </w:t>
      </w:r>
      <w:r>
        <w:rPr/>
        <w:t>hữu).</w:t>
      </w:r>
    </w:p>
    <w:p>
      <w:pPr>
        <w:pStyle w:val="Heading1"/>
        <w:numPr>
          <w:ilvl w:val="4"/>
          <w:numId w:val="3"/>
        </w:numPr>
        <w:tabs>
          <w:tab w:pos="1178" w:val="left" w:leader="none"/>
        </w:tabs>
        <w:spacing w:line="240" w:lineRule="auto" w:before="4" w:after="0"/>
        <w:ind w:left="1177" w:right="0" w:hanging="490"/>
        <w:jc w:val="both"/>
      </w:pPr>
      <w:r>
        <w:rPr/>
        <w:t>Đối với các quỹ đất công viên cây</w:t>
      </w:r>
      <w:r>
        <w:rPr>
          <w:spacing w:val="-9"/>
        </w:rPr>
        <w:t> </w:t>
      </w:r>
      <w:r>
        <w:rPr/>
        <w:t>xanh:</w:t>
      </w:r>
    </w:p>
    <w:p>
      <w:pPr>
        <w:pStyle w:val="BodyText"/>
        <w:spacing w:line="297" w:lineRule="auto" w:before="79"/>
        <w:ind w:right="139"/>
      </w:pPr>
      <w:r>
        <w:rPr/>
        <w:t>Lập kế hoạch đầu tư công và xã hội hóa đầu tư phát triển cây xanh trên địa bàn, đặc biệt là các công viên trong các dự án phát triển đô thị và nhà ở. Thực hiện các công viên ven sông rạch theo quy hoạch.</w:t>
      </w:r>
    </w:p>
    <w:p>
      <w:pPr>
        <w:pStyle w:val="Heading1"/>
        <w:numPr>
          <w:ilvl w:val="4"/>
          <w:numId w:val="3"/>
        </w:numPr>
        <w:tabs>
          <w:tab w:pos="1178" w:val="left" w:leader="none"/>
        </w:tabs>
        <w:spacing w:line="240" w:lineRule="auto" w:before="2" w:after="0"/>
        <w:ind w:left="1177" w:right="0" w:hanging="490"/>
        <w:jc w:val="both"/>
      </w:pPr>
      <w:r>
        <w:rPr/>
        <w:t>Đối với hạ tầng số và chuyển đổi</w:t>
      </w:r>
      <w:r>
        <w:rPr>
          <w:spacing w:val="-3"/>
        </w:rPr>
        <w:t> </w:t>
      </w:r>
      <w:r>
        <w:rPr/>
        <w:t>số:</w:t>
      </w:r>
    </w:p>
    <w:p>
      <w:pPr>
        <w:pStyle w:val="ListParagraph"/>
        <w:numPr>
          <w:ilvl w:val="0"/>
          <w:numId w:val="4"/>
        </w:numPr>
        <w:tabs>
          <w:tab w:pos="859" w:val="left" w:leader="none"/>
        </w:tabs>
        <w:spacing w:line="297" w:lineRule="auto" w:before="77" w:after="0"/>
        <w:ind w:left="122" w:right="119" w:firstLine="566"/>
        <w:jc w:val="both"/>
        <w:rPr>
          <w:sz w:val="28"/>
        </w:rPr>
      </w:pPr>
      <w:r>
        <w:rPr>
          <w:sz w:val="28"/>
        </w:rPr>
        <w:t>Quy hoạch hạ tầng viễn thông và an ninh mạng. Ban hành quy định về công nghệ thông tin cho đô thị sáng tạo: trạm viễn thông đa nhiệm vụ, IoT, cáp quang. Thực hiện dự án Xa lộ thông tin. Thiết lập cổng quốc tế để kết nối trực tiếp Khu đô </w:t>
      </w:r>
      <w:r>
        <w:rPr>
          <w:spacing w:val="-5"/>
          <w:sz w:val="28"/>
        </w:rPr>
        <w:t>thị</w:t>
      </w:r>
      <w:r>
        <w:rPr>
          <w:spacing w:val="-10"/>
          <w:sz w:val="28"/>
        </w:rPr>
        <w:t> </w:t>
      </w:r>
      <w:r>
        <w:rPr>
          <w:spacing w:val="-5"/>
          <w:sz w:val="28"/>
        </w:rPr>
        <w:t>sáng</w:t>
      </w:r>
      <w:r>
        <w:rPr>
          <w:spacing w:val="-9"/>
          <w:sz w:val="28"/>
        </w:rPr>
        <w:t> </w:t>
      </w:r>
      <w:r>
        <w:rPr>
          <w:spacing w:val="-5"/>
          <w:sz w:val="28"/>
        </w:rPr>
        <w:t>tạo,</w:t>
      </w:r>
      <w:r>
        <w:rPr>
          <w:spacing w:val="-10"/>
          <w:sz w:val="28"/>
        </w:rPr>
        <w:t> </w:t>
      </w:r>
      <w:r>
        <w:rPr>
          <w:spacing w:val="-6"/>
          <w:sz w:val="28"/>
        </w:rPr>
        <w:t>tương </w:t>
      </w:r>
      <w:r>
        <w:rPr>
          <w:spacing w:val="-5"/>
          <w:sz w:val="28"/>
        </w:rPr>
        <w:t>tác cao</w:t>
      </w:r>
      <w:r>
        <w:rPr>
          <w:spacing w:val="-9"/>
          <w:sz w:val="28"/>
        </w:rPr>
        <w:t> </w:t>
      </w:r>
      <w:r>
        <w:rPr>
          <w:spacing w:val="-5"/>
          <w:sz w:val="28"/>
        </w:rPr>
        <w:t>phía</w:t>
      </w:r>
      <w:r>
        <w:rPr>
          <w:spacing w:val="-7"/>
          <w:sz w:val="28"/>
        </w:rPr>
        <w:t> </w:t>
      </w:r>
      <w:r>
        <w:rPr>
          <w:spacing w:val="-5"/>
          <w:sz w:val="28"/>
        </w:rPr>
        <w:t>Đông</w:t>
      </w:r>
      <w:r>
        <w:rPr>
          <w:spacing w:val="-9"/>
          <w:sz w:val="28"/>
        </w:rPr>
        <w:t> </w:t>
      </w:r>
      <w:r>
        <w:rPr>
          <w:spacing w:val="-6"/>
          <w:sz w:val="28"/>
        </w:rPr>
        <w:t>thành</w:t>
      </w:r>
      <w:r>
        <w:rPr>
          <w:spacing w:val="-9"/>
          <w:sz w:val="28"/>
        </w:rPr>
        <w:t> </w:t>
      </w:r>
      <w:r>
        <w:rPr>
          <w:spacing w:val="-4"/>
          <w:sz w:val="28"/>
        </w:rPr>
        <w:t>phố</w:t>
      </w:r>
      <w:r>
        <w:rPr>
          <w:spacing w:val="-9"/>
          <w:sz w:val="28"/>
        </w:rPr>
        <w:t> </w:t>
      </w:r>
      <w:r>
        <w:rPr>
          <w:spacing w:val="-5"/>
          <w:sz w:val="28"/>
        </w:rPr>
        <w:t>với</w:t>
      </w:r>
      <w:r>
        <w:rPr>
          <w:spacing w:val="-9"/>
          <w:sz w:val="28"/>
        </w:rPr>
        <w:t> </w:t>
      </w:r>
      <w:r>
        <w:rPr>
          <w:spacing w:val="-5"/>
          <w:sz w:val="28"/>
        </w:rPr>
        <w:t>quốc</w:t>
      </w:r>
      <w:r>
        <w:rPr>
          <w:spacing w:val="-7"/>
          <w:sz w:val="28"/>
        </w:rPr>
        <w:t> </w:t>
      </w:r>
      <w:r>
        <w:rPr>
          <w:spacing w:val="-5"/>
          <w:sz w:val="28"/>
        </w:rPr>
        <w:t>tế.</w:t>
      </w:r>
      <w:r>
        <w:rPr>
          <w:spacing w:val="-8"/>
          <w:sz w:val="28"/>
        </w:rPr>
        <w:t> </w:t>
      </w:r>
      <w:r>
        <w:rPr>
          <w:spacing w:val="-5"/>
          <w:sz w:val="28"/>
        </w:rPr>
        <w:t>Xây</w:t>
      </w:r>
      <w:r>
        <w:rPr>
          <w:spacing w:val="-6"/>
          <w:sz w:val="28"/>
        </w:rPr>
        <w:t> </w:t>
      </w:r>
      <w:r>
        <w:rPr>
          <w:spacing w:val="-5"/>
          <w:sz w:val="28"/>
        </w:rPr>
        <w:t>dựng,</w:t>
      </w:r>
      <w:r>
        <w:rPr>
          <w:spacing w:val="-10"/>
          <w:sz w:val="28"/>
        </w:rPr>
        <w:t> </w:t>
      </w:r>
      <w:r>
        <w:rPr>
          <w:spacing w:val="-5"/>
          <w:sz w:val="28"/>
        </w:rPr>
        <w:t>đầu</w:t>
      </w:r>
      <w:r>
        <w:rPr>
          <w:spacing w:val="-6"/>
          <w:sz w:val="28"/>
        </w:rPr>
        <w:t> </w:t>
      </w:r>
      <w:r>
        <w:rPr>
          <w:spacing w:val="-4"/>
          <w:sz w:val="28"/>
        </w:rPr>
        <w:t>tư</w:t>
      </w:r>
      <w:r>
        <w:rPr>
          <w:spacing w:val="-9"/>
          <w:sz w:val="28"/>
        </w:rPr>
        <w:t> </w:t>
      </w:r>
      <w:r>
        <w:rPr>
          <w:spacing w:val="-3"/>
          <w:sz w:val="28"/>
        </w:rPr>
        <w:t>hệ</w:t>
      </w:r>
      <w:r>
        <w:rPr>
          <w:spacing w:val="-7"/>
          <w:sz w:val="28"/>
        </w:rPr>
        <w:t> </w:t>
      </w:r>
      <w:r>
        <w:rPr>
          <w:spacing w:val="-5"/>
          <w:sz w:val="28"/>
        </w:rPr>
        <w:t>thống </w:t>
      </w:r>
      <w:r>
        <w:rPr>
          <w:sz w:val="28"/>
        </w:rPr>
        <w:t>5G cho Thành phố Thủ</w:t>
      </w:r>
      <w:r>
        <w:rPr>
          <w:spacing w:val="-4"/>
          <w:sz w:val="28"/>
        </w:rPr>
        <w:t> </w:t>
      </w:r>
      <w:r>
        <w:rPr>
          <w:sz w:val="28"/>
        </w:rPr>
        <w:t>Đức.</w:t>
      </w:r>
    </w:p>
    <w:p>
      <w:pPr>
        <w:pStyle w:val="ListParagraph"/>
        <w:numPr>
          <w:ilvl w:val="0"/>
          <w:numId w:val="4"/>
        </w:numPr>
        <w:tabs>
          <w:tab w:pos="890" w:val="left" w:leader="none"/>
        </w:tabs>
        <w:spacing w:line="297" w:lineRule="auto" w:before="5" w:after="0"/>
        <w:ind w:left="122" w:right="127" w:firstLine="566"/>
        <w:jc w:val="both"/>
        <w:rPr>
          <w:sz w:val="28"/>
        </w:rPr>
      </w:pPr>
      <w:r>
        <w:rPr>
          <w:sz w:val="28"/>
        </w:rPr>
        <w:t>Nghiên cứu các giải pháp </w:t>
      </w:r>
      <w:r>
        <w:rPr>
          <w:spacing w:val="-2"/>
          <w:sz w:val="28"/>
        </w:rPr>
        <w:t>ứng </w:t>
      </w:r>
      <w:r>
        <w:rPr>
          <w:sz w:val="28"/>
        </w:rPr>
        <w:t>dụng công nghệ thông tin để phục vụ xây </w:t>
      </w:r>
      <w:r>
        <w:rPr>
          <w:spacing w:val="-4"/>
          <w:sz w:val="28"/>
        </w:rPr>
        <w:t>dựng chính quyền điện tử, phát triển </w:t>
      </w:r>
      <w:r>
        <w:rPr>
          <w:sz w:val="28"/>
        </w:rPr>
        <w:t>đô </w:t>
      </w:r>
      <w:r>
        <w:rPr>
          <w:spacing w:val="-3"/>
          <w:sz w:val="28"/>
        </w:rPr>
        <w:t>thị </w:t>
      </w:r>
      <w:r>
        <w:rPr>
          <w:spacing w:val="-4"/>
          <w:sz w:val="28"/>
        </w:rPr>
        <w:t>thông minh </w:t>
      </w:r>
      <w:r>
        <w:rPr>
          <w:spacing w:val="-3"/>
          <w:sz w:val="28"/>
        </w:rPr>
        <w:t>phù hợp với </w:t>
      </w:r>
      <w:r>
        <w:rPr>
          <w:spacing w:val="-4"/>
          <w:sz w:val="28"/>
        </w:rPr>
        <w:t>kiến trúc chính quyền </w:t>
      </w:r>
      <w:r>
        <w:rPr>
          <w:sz w:val="28"/>
        </w:rPr>
        <w:t>điện tử thành</w:t>
      </w:r>
      <w:r>
        <w:rPr>
          <w:spacing w:val="-5"/>
          <w:sz w:val="28"/>
        </w:rPr>
        <w:t> </w:t>
      </w:r>
      <w:r>
        <w:rPr>
          <w:sz w:val="28"/>
        </w:rPr>
        <w:t>phố.</w:t>
      </w:r>
    </w:p>
    <w:p>
      <w:pPr>
        <w:pStyle w:val="Heading1"/>
        <w:numPr>
          <w:ilvl w:val="3"/>
          <w:numId w:val="3"/>
        </w:numPr>
        <w:tabs>
          <w:tab w:pos="969" w:val="left" w:leader="none"/>
        </w:tabs>
        <w:spacing w:line="240" w:lineRule="auto" w:before="3" w:after="0"/>
        <w:ind w:left="968" w:right="0" w:hanging="281"/>
        <w:jc w:val="both"/>
      </w:pPr>
      <w:r>
        <w:rPr/>
        <w:t>Giải pháp về quản</w:t>
      </w:r>
      <w:r>
        <w:rPr>
          <w:spacing w:val="-3"/>
        </w:rPr>
        <w:t> </w:t>
      </w:r>
      <w:r>
        <w:rPr/>
        <w:t>lý:</w:t>
      </w:r>
    </w:p>
    <w:p>
      <w:pPr>
        <w:pStyle w:val="ListParagraph"/>
        <w:numPr>
          <w:ilvl w:val="0"/>
          <w:numId w:val="4"/>
        </w:numPr>
        <w:tabs>
          <w:tab w:pos="852" w:val="left" w:leader="none"/>
        </w:tabs>
        <w:spacing w:line="297" w:lineRule="auto" w:before="76" w:after="0"/>
        <w:ind w:left="122" w:right="126" w:firstLine="566"/>
        <w:jc w:val="both"/>
        <w:rPr>
          <w:sz w:val="28"/>
        </w:rPr>
      </w:pPr>
      <w:r>
        <w:rPr>
          <w:sz w:val="28"/>
        </w:rPr>
        <w:t>Xác định bộ máy chịu trách nhiệm và nhân sự chủ chốt cho dự án Khu đô thị sáng tạo, tương tác cao phía Đông thành phố, có thể theo sát dự án mà không bị gián đoạn bởi nhiệm</w:t>
      </w:r>
      <w:r>
        <w:rPr>
          <w:spacing w:val="-9"/>
          <w:sz w:val="28"/>
        </w:rPr>
        <w:t> </w:t>
      </w:r>
      <w:r>
        <w:rPr>
          <w:sz w:val="28"/>
        </w:rPr>
        <w:t>kỳ.</w:t>
      </w:r>
    </w:p>
    <w:p>
      <w:pPr>
        <w:spacing w:after="0" w:line="297" w:lineRule="auto"/>
        <w:jc w:val="both"/>
        <w:rPr>
          <w:sz w:val="28"/>
        </w:rPr>
        <w:sectPr>
          <w:pgSz w:w="11910" w:h="16850"/>
          <w:pgMar w:header="580" w:footer="0" w:top="860" w:bottom="280" w:left="1580" w:right="720"/>
        </w:sectPr>
      </w:pPr>
    </w:p>
    <w:p>
      <w:pPr>
        <w:pStyle w:val="BodyText"/>
        <w:spacing w:before="2"/>
        <w:ind w:left="0" w:firstLine="0"/>
        <w:jc w:val="left"/>
        <w:rPr>
          <w:sz w:val="21"/>
        </w:rPr>
      </w:pPr>
    </w:p>
    <w:p>
      <w:pPr>
        <w:pStyle w:val="ListParagraph"/>
        <w:numPr>
          <w:ilvl w:val="0"/>
          <w:numId w:val="4"/>
        </w:numPr>
        <w:tabs>
          <w:tab w:pos="854" w:val="left" w:leader="none"/>
        </w:tabs>
        <w:spacing w:line="297" w:lineRule="auto" w:before="89" w:after="0"/>
        <w:ind w:left="122" w:right="125" w:firstLine="566"/>
        <w:jc w:val="both"/>
        <w:rPr>
          <w:sz w:val="28"/>
        </w:rPr>
      </w:pPr>
      <w:r>
        <w:rPr>
          <w:sz w:val="28"/>
        </w:rPr>
        <w:t>Nghiên cứu một cách khoa học, nghiêm túc và công khai kết quả nghiên cứu đối với các chính sách thu hồi, tạo quỹ đất, chính sách đầu tư phát triển, chính sách đấu thầu dự án hoặc đấu giá đất, chính sách ưu đãi đối với nhóm các cá nhân, tổ chức cần thu hút hoạt động kinh doanh. Xây dựng hệ thống quỹ đất chịu sự quản </w:t>
      </w:r>
      <w:r>
        <w:rPr>
          <w:spacing w:val="-3"/>
          <w:sz w:val="28"/>
        </w:rPr>
        <w:t>lý </w:t>
      </w:r>
      <w:r>
        <w:rPr>
          <w:sz w:val="28"/>
        </w:rPr>
        <w:t>của Nhà nước, duy trì cơ chế cho phép chuyển đổi mục đích sử dụng đất, cho thuê và cơ chế khuyến khích phát triển thông qua cơ chế thưởng hệ số sử dụng</w:t>
      </w:r>
      <w:r>
        <w:rPr>
          <w:spacing w:val="-29"/>
          <w:sz w:val="28"/>
        </w:rPr>
        <w:t> </w:t>
      </w:r>
      <w:r>
        <w:rPr>
          <w:sz w:val="28"/>
        </w:rPr>
        <w:t>đất.</w:t>
      </w:r>
    </w:p>
    <w:p>
      <w:pPr>
        <w:pStyle w:val="ListParagraph"/>
        <w:numPr>
          <w:ilvl w:val="0"/>
          <w:numId w:val="4"/>
        </w:numPr>
        <w:tabs>
          <w:tab w:pos="852" w:val="left" w:leader="none"/>
        </w:tabs>
        <w:spacing w:line="240" w:lineRule="auto" w:before="5" w:after="0"/>
        <w:ind w:left="851" w:right="0" w:hanging="164"/>
        <w:jc w:val="both"/>
        <w:rPr>
          <w:sz w:val="28"/>
        </w:rPr>
      </w:pPr>
      <w:r>
        <w:rPr>
          <w:sz w:val="28"/>
        </w:rPr>
        <w:t>Đổi mới quản trị công nhà nước hiệu quả, nhanh chóng, phục</w:t>
      </w:r>
      <w:r>
        <w:rPr>
          <w:spacing w:val="-14"/>
          <w:sz w:val="28"/>
        </w:rPr>
        <w:t> </w:t>
      </w:r>
      <w:r>
        <w:rPr>
          <w:sz w:val="28"/>
        </w:rPr>
        <w:t>vụ.</w:t>
      </w:r>
    </w:p>
    <w:p>
      <w:pPr>
        <w:pStyle w:val="ListParagraph"/>
        <w:numPr>
          <w:ilvl w:val="0"/>
          <w:numId w:val="4"/>
        </w:numPr>
        <w:tabs>
          <w:tab w:pos="876" w:val="left" w:leader="none"/>
        </w:tabs>
        <w:spacing w:line="297" w:lineRule="auto" w:before="79" w:after="0"/>
        <w:ind w:left="122" w:right="123" w:firstLine="566"/>
        <w:jc w:val="both"/>
        <w:rPr>
          <w:sz w:val="28"/>
        </w:rPr>
      </w:pPr>
      <w:r>
        <w:rPr>
          <w:sz w:val="28"/>
        </w:rPr>
        <w:t>Kết hợp các chương trình, các ý tưởng có thể tối ưu hóa nguồn lực để đạt được kết quả mong muốn. Ví dụ: kết hợp các dự án thành phố thông minh với dự án Trung tâm Tài chính và các kế hoạch cơ sở hạ tầng dịch vụ đô</w:t>
      </w:r>
      <w:r>
        <w:rPr>
          <w:spacing w:val="-16"/>
          <w:sz w:val="28"/>
        </w:rPr>
        <w:t> </w:t>
      </w:r>
      <w:r>
        <w:rPr>
          <w:sz w:val="28"/>
        </w:rPr>
        <w:t>thị.</w:t>
      </w:r>
    </w:p>
    <w:p>
      <w:pPr>
        <w:pStyle w:val="ListParagraph"/>
        <w:numPr>
          <w:ilvl w:val="0"/>
          <w:numId w:val="4"/>
        </w:numPr>
        <w:tabs>
          <w:tab w:pos="864" w:val="left" w:leader="none"/>
        </w:tabs>
        <w:spacing w:line="297" w:lineRule="auto" w:before="3" w:after="0"/>
        <w:ind w:left="122" w:right="137" w:firstLine="566"/>
        <w:jc w:val="both"/>
        <w:rPr>
          <w:sz w:val="28"/>
        </w:rPr>
      </w:pPr>
      <w:r>
        <w:rPr>
          <w:sz w:val="28"/>
        </w:rPr>
        <w:t>Thực hiện các chính sách hỗ trợ sáng tạo và thử nghiệm, tạo ra các quy chế sự linh hoạt để hỗ trợ phát triển công nghệ</w:t>
      </w:r>
      <w:r>
        <w:rPr>
          <w:spacing w:val="-9"/>
          <w:sz w:val="28"/>
        </w:rPr>
        <w:t> </w:t>
      </w:r>
      <w:r>
        <w:rPr>
          <w:sz w:val="28"/>
        </w:rPr>
        <w:t>cao.</w:t>
      </w:r>
    </w:p>
    <w:p>
      <w:pPr>
        <w:pStyle w:val="ListParagraph"/>
        <w:numPr>
          <w:ilvl w:val="0"/>
          <w:numId w:val="4"/>
        </w:numPr>
        <w:tabs>
          <w:tab w:pos="857" w:val="left" w:leader="none"/>
        </w:tabs>
        <w:spacing w:line="297" w:lineRule="auto" w:before="0" w:after="0"/>
        <w:ind w:left="122" w:right="123" w:firstLine="566"/>
        <w:jc w:val="both"/>
        <w:rPr>
          <w:sz w:val="28"/>
        </w:rPr>
      </w:pPr>
      <w:r>
        <w:rPr>
          <w:spacing w:val="-5"/>
          <w:sz w:val="28"/>
        </w:rPr>
        <w:t>Kết hợp </w:t>
      </w:r>
      <w:r>
        <w:rPr>
          <w:spacing w:val="-3"/>
          <w:sz w:val="28"/>
        </w:rPr>
        <w:t>sự </w:t>
      </w:r>
      <w:r>
        <w:rPr>
          <w:spacing w:val="-5"/>
          <w:sz w:val="28"/>
        </w:rPr>
        <w:t>tham gia của cộng đồng </w:t>
      </w:r>
      <w:r>
        <w:rPr>
          <w:spacing w:val="-3"/>
          <w:sz w:val="28"/>
        </w:rPr>
        <w:t>để </w:t>
      </w:r>
      <w:r>
        <w:rPr>
          <w:spacing w:val="-5"/>
          <w:sz w:val="28"/>
        </w:rPr>
        <w:t>nhận </w:t>
      </w:r>
      <w:r>
        <w:rPr>
          <w:spacing w:val="-6"/>
          <w:sz w:val="28"/>
        </w:rPr>
        <w:t>được </w:t>
      </w:r>
      <w:r>
        <w:rPr>
          <w:spacing w:val="-3"/>
          <w:sz w:val="28"/>
        </w:rPr>
        <w:t>hỗ </w:t>
      </w:r>
      <w:r>
        <w:rPr>
          <w:spacing w:val="-5"/>
          <w:sz w:val="28"/>
        </w:rPr>
        <w:t>trợ, </w:t>
      </w:r>
      <w:r>
        <w:rPr>
          <w:spacing w:val="-4"/>
          <w:sz w:val="28"/>
        </w:rPr>
        <w:t>xây </w:t>
      </w:r>
      <w:r>
        <w:rPr>
          <w:spacing w:val="-5"/>
          <w:sz w:val="28"/>
        </w:rPr>
        <w:t>dựng </w:t>
      </w:r>
      <w:r>
        <w:rPr>
          <w:spacing w:val="-4"/>
          <w:sz w:val="28"/>
        </w:rPr>
        <w:t>cơ </w:t>
      </w:r>
      <w:r>
        <w:rPr>
          <w:spacing w:val="-3"/>
          <w:sz w:val="28"/>
        </w:rPr>
        <w:t>sở dữ</w:t>
      </w:r>
      <w:r>
        <w:rPr>
          <w:spacing w:val="-46"/>
          <w:sz w:val="28"/>
        </w:rPr>
        <w:t> </w:t>
      </w:r>
      <w:r>
        <w:rPr>
          <w:spacing w:val="-6"/>
          <w:sz w:val="28"/>
        </w:rPr>
        <w:t>liệu </w:t>
      </w:r>
      <w:r>
        <w:rPr>
          <w:sz w:val="28"/>
        </w:rPr>
        <w:t>và tạo cơ hội kinh</w:t>
      </w:r>
      <w:r>
        <w:rPr>
          <w:spacing w:val="-1"/>
          <w:sz w:val="28"/>
        </w:rPr>
        <w:t> </w:t>
      </w:r>
      <w:r>
        <w:rPr>
          <w:sz w:val="28"/>
        </w:rPr>
        <w:t>doanh.</w:t>
      </w:r>
    </w:p>
    <w:p>
      <w:pPr>
        <w:pStyle w:val="Heading1"/>
        <w:numPr>
          <w:ilvl w:val="3"/>
          <w:numId w:val="3"/>
        </w:numPr>
        <w:tabs>
          <w:tab w:pos="969" w:val="left" w:leader="none"/>
        </w:tabs>
        <w:spacing w:line="240" w:lineRule="auto" w:before="4" w:after="0"/>
        <w:ind w:left="968" w:right="0" w:hanging="281"/>
        <w:jc w:val="both"/>
      </w:pPr>
      <w:r>
        <w:rPr/>
        <w:t>Giải pháp về nghiên cứu và giáo</w:t>
      </w:r>
      <w:r>
        <w:rPr>
          <w:spacing w:val="-2"/>
        </w:rPr>
        <w:t> </w:t>
      </w:r>
      <w:r>
        <w:rPr/>
        <w:t>dục:</w:t>
      </w:r>
    </w:p>
    <w:p>
      <w:pPr>
        <w:pStyle w:val="ListParagraph"/>
        <w:numPr>
          <w:ilvl w:val="0"/>
          <w:numId w:val="4"/>
        </w:numPr>
        <w:tabs>
          <w:tab w:pos="866" w:val="left" w:leader="none"/>
        </w:tabs>
        <w:spacing w:line="300" w:lineRule="auto" w:before="76" w:after="0"/>
        <w:ind w:left="122" w:right="130" w:firstLine="566"/>
        <w:jc w:val="both"/>
        <w:rPr>
          <w:sz w:val="28"/>
        </w:rPr>
      </w:pPr>
      <w:r>
        <w:rPr>
          <w:sz w:val="28"/>
        </w:rPr>
        <w:t>Đẩy mạnh hợp </w:t>
      </w:r>
      <w:r>
        <w:rPr>
          <w:spacing w:val="2"/>
          <w:sz w:val="28"/>
        </w:rPr>
        <w:t>tác </w:t>
      </w:r>
      <w:r>
        <w:rPr>
          <w:sz w:val="28"/>
        </w:rPr>
        <w:t>với </w:t>
      </w:r>
      <w:r>
        <w:rPr>
          <w:spacing w:val="2"/>
          <w:sz w:val="28"/>
        </w:rPr>
        <w:t>các trường </w:t>
      </w:r>
      <w:r>
        <w:rPr>
          <w:sz w:val="28"/>
        </w:rPr>
        <w:t>đại học hàng </w:t>
      </w:r>
      <w:r>
        <w:rPr>
          <w:spacing w:val="2"/>
          <w:sz w:val="28"/>
        </w:rPr>
        <w:t>đầu trong nước </w:t>
      </w:r>
      <w:r>
        <w:rPr>
          <w:sz w:val="28"/>
        </w:rPr>
        <w:t>và </w:t>
      </w:r>
      <w:r>
        <w:rPr>
          <w:spacing w:val="2"/>
          <w:sz w:val="28"/>
        </w:rPr>
        <w:t>quốc </w:t>
      </w:r>
      <w:r>
        <w:rPr>
          <w:sz w:val="28"/>
        </w:rPr>
        <w:t>tế </w:t>
      </w:r>
      <w:r>
        <w:rPr>
          <w:spacing w:val="3"/>
          <w:sz w:val="28"/>
        </w:rPr>
        <w:t>(ví </w:t>
      </w:r>
      <w:r>
        <w:rPr>
          <w:sz w:val="28"/>
        </w:rPr>
        <w:t>dụ: Đại học Quốc gia, Đại học Việt - Đức, Đại học Fulbright, ASU và Đại học Bang Portland).</w:t>
      </w:r>
    </w:p>
    <w:p>
      <w:pPr>
        <w:pStyle w:val="ListParagraph"/>
        <w:numPr>
          <w:ilvl w:val="0"/>
          <w:numId w:val="4"/>
        </w:numPr>
        <w:tabs>
          <w:tab w:pos="854" w:val="left" w:leader="none"/>
        </w:tabs>
        <w:spacing w:line="297" w:lineRule="auto" w:before="0" w:after="0"/>
        <w:ind w:left="122" w:right="127" w:firstLine="566"/>
        <w:jc w:val="both"/>
        <w:rPr>
          <w:sz w:val="28"/>
        </w:rPr>
      </w:pPr>
      <w:r>
        <w:rPr>
          <w:sz w:val="28"/>
        </w:rPr>
        <w:t>Thiết lập các chương trình đào tạo kỹ thuật với các trường đại học và các tập đoàn đa quốc gia hàng đầu (ví dụ: Đại học Seoul, Intel,</w:t>
      </w:r>
      <w:r>
        <w:rPr>
          <w:spacing w:val="-21"/>
          <w:sz w:val="28"/>
        </w:rPr>
        <w:t> </w:t>
      </w:r>
      <w:r>
        <w:rPr>
          <w:sz w:val="28"/>
        </w:rPr>
        <w:t>Lotte,...).</w:t>
      </w:r>
    </w:p>
    <w:p>
      <w:pPr>
        <w:pStyle w:val="ListParagraph"/>
        <w:numPr>
          <w:ilvl w:val="0"/>
          <w:numId w:val="4"/>
        </w:numPr>
        <w:tabs>
          <w:tab w:pos="857" w:val="left" w:leader="none"/>
        </w:tabs>
        <w:spacing w:line="297" w:lineRule="auto" w:before="0" w:after="0"/>
        <w:ind w:left="122" w:right="129" w:firstLine="566"/>
        <w:jc w:val="both"/>
        <w:rPr>
          <w:sz w:val="28"/>
        </w:rPr>
      </w:pPr>
      <w:r>
        <w:rPr>
          <w:sz w:val="28"/>
        </w:rPr>
        <w:t>Xác định các lỗ hổng trong hệ thống giáo dục đại học hiện tại để thu hút các trường đại học mới phù</w:t>
      </w:r>
      <w:r>
        <w:rPr>
          <w:spacing w:val="-8"/>
          <w:sz w:val="28"/>
        </w:rPr>
        <w:t> </w:t>
      </w:r>
      <w:r>
        <w:rPr>
          <w:sz w:val="28"/>
        </w:rPr>
        <w:t>hợp.</w:t>
      </w:r>
    </w:p>
    <w:p>
      <w:pPr>
        <w:pStyle w:val="ListParagraph"/>
        <w:numPr>
          <w:ilvl w:val="0"/>
          <w:numId w:val="4"/>
        </w:numPr>
        <w:tabs>
          <w:tab w:pos="888" w:val="left" w:leader="none"/>
        </w:tabs>
        <w:spacing w:line="297" w:lineRule="auto" w:before="0" w:after="0"/>
        <w:ind w:left="122" w:right="135" w:firstLine="566"/>
        <w:jc w:val="both"/>
        <w:rPr>
          <w:sz w:val="28"/>
        </w:rPr>
      </w:pPr>
      <w:r>
        <w:rPr>
          <w:sz w:val="28"/>
        </w:rPr>
        <w:t>Phổ biến công nghệ thông tin cho khối phổ thông. Đổi mới chương trình giáo dục khuyến khích sáng tạo từ bậc mầm non, phổ</w:t>
      </w:r>
      <w:r>
        <w:rPr>
          <w:spacing w:val="-10"/>
          <w:sz w:val="28"/>
        </w:rPr>
        <w:t> </w:t>
      </w:r>
      <w:r>
        <w:rPr>
          <w:sz w:val="28"/>
        </w:rPr>
        <w:t>thông.</w:t>
      </w:r>
    </w:p>
    <w:p>
      <w:pPr>
        <w:pStyle w:val="Heading1"/>
        <w:numPr>
          <w:ilvl w:val="3"/>
          <w:numId w:val="3"/>
        </w:numPr>
        <w:tabs>
          <w:tab w:pos="969" w:val="left" w:leader="none"/>
        </w:tabs>
        <w:spacing w:line="240" w:lineRule="auto" w:before="0" w:after="0"/>
        <w:ind w:left="968" w:right="0" w:hanging="281"/>
        <w:jc w:val="both"/>
      </w:pPr>
      <w:r>
        <w:rPr/>
        <w:t>Giải pháp về xây dựng hệ sinh thái doanh</w:t>
      </w:r>
      <w:r>
        <w:rPr>
          <w:spacing w:val="-12"/>
        </w:rPr>
        <w:t> </w:t>
      </w:r>
      <w:r>
        <w:rPr/>
        <w:t>nghiệp:</w:t>
      </w:r>
    </w:p>
    <w:p>
      <w:pPr>
        <w:pStyle w:val="ListParagraph"/>
        <w:numPr>
          <w:ilvl w:val="0"/>
          <w:numId w:val="4"/>
        </w:numPr>
        <w:tabs>
          <w:tab w:pos="874" w:val="left" w:leader="none"/>
        </w:tabs>
        <w:spacing w:line="297" w:lineRule="auto" w:before="77" w:after="0"/>
        <w:ind w:left="122" w:right="124" w:firstLine="566"/>
        <w:jc w:val="both"/>
        <w:rPr>
          <w:sz w:val="28"/>
        </w:rPr>
      </w:pPr>
      <w:r>
        <w:rPr>
          <w:sz w:val="28"/>
        </w:rPr>
        <w:t>Xác định các lĩnh vực chính để thu hút cho Khu đô thị sáng tạo, tương tác cao phía Đông thành phố. Có chính sách kích cầu để thu hút phát triển các ngành kinh tế sáng tạo mà thành phố xác định lựa</w:t>
      </w:r>
      <w:r>
        <w:rPr>
          <w:spacing w:val="-17"/>
          <w:sz w:val="28"/>
        </w:rPr>
        <w:t> </w:t>
      </w:r>
      <w:r>
        <w:rPr>
          <w:sz w:val="28"/>
        </w:rPr>
        <w:t>chọn.</w:t>
      </w:r>
    </w:p>
    <w:p>
      <w:pPr>
        <w:pStyle w:val="ListParagraph"/>
        <w:numPr>
          <w:ilvl w:val="0"/>
          <w:numId w:val="4"/>
        </w:numPr>
        <w:tabs>
          <w:tab w:pos="854" w:val="left" w:leader="none"/>
        </w:tabs>
        <w:spacing w:line="297" w:lineRule="auto" w:before="2" w:after="0"/>
        <w:ind w:left="122" w:right="126" w:firstLine="566"/>
        <w:jc w:val="both"/>
        <w:rPr>
          <w:sz w:val="28"/>
        </w:rPr>
      </w:pPr>
      <w:r>
        <w:rPr>
          <w:sz w:val="28"/>
        </w:rPr>
        <w:t>Phát triển cơ hội hợp tác với các công ty phần cứng (ví dụ: Samsung, Bosch, Intel) thực hiện các chương trình nghiên cứu và phát triển sản</w:t>
      </w:r>
      <w:r>
        <w:rPr>
          <w:spacing w:val="-15"/>
          <w:sz w:val="28"/>
        </w:rPr>
        <w:t> </w:t>
      </w:r>
      <w:r>
        <w:rPr>
          <w:sz w:val="28"/>
        </w:rPr>
        <w:t>phẩm.</w:t>
      </w:r>
    </w:p>
    <w:p>
      <w:pPr>
        <w:pStyle w:val="ListParagraph"/>
        <w:numPr>
          <w:ilvl w:val="0"/>
          <w:numId w:val="4"/>
        </w:numPr>
        <w:tabs>
          <w:tab w:pos="857" w:val="left" w:leader="none"/>
        </w:tabs>
        <w:spacing w:line="297" w:lineRule="auto" w:before="1" w:after="0"/>
        <w:ind w:left="122" w:right="128" w:firstLine="566"/>
        <w:jc w:val="both"/>
        <w:rPr>
          <w:sz w:val="28"/>
        </w:rPr>
      </w:pPr>
      <w:r>
        <w:rPr>
          <w:sz w:val="28"/>
        </w:rPr>
        <w:t>Thu hút nguồn vốn tư nhân, tận dụng nguồn lực này tham gia giải quyết vấn đề của thành</w:t>
      </w:r>
      <w:r>
        <w:rPr>
          <w:spacing w:val="-4"/>
          <w:sz w:val="28"/>
        </w:rPr>
        <w:t> </w:t>
      </w:r>
      <w:r>
        <w:rPr>
          <w:sz w:val="28"/>
        </w:rPr>
        <w:t>phố.</w:t>
      </w:r>
    </w:p>
    <w:p>
      <w:pPr>
        <w:pStyle w:val="Heading1"/>
        <w:spacing w:line="297" w:lineRule="auto"/>
        <w:ind w:left="122" w:right="123" w:firstLine="566"/>
      </w:pPr>
      <w:r>
        <w:rPr/>
        <w:t>Tổng quan chung, Khu đô thị sáng tạo, tương tác cao phía Đông thành phố là một chiến lược phát triển có tầm nhìn 20 năm, được phân chia thành 3 giai đoạn.</w:t>
      </w:r>
    </w:p>
    <w:p>
      <w:pPr>
        <w:spacing w:after="0" w:line="297" w:lineRule="auto"/>
        <w:sectPr>
          <w:pgSz w:w="11910" w:h="16850"/>
          <w:pgMar w:header="580" w:footer="0" w:top="860" w:bottom="280" w:left="1580" w:right="720"/>
        </w:sectPr>
      </w:pPr>
    </w:p>
    <w:p>
      <w:pPr>
        <w:pStyle w:val="BodyText"/>
        <w:spacing w:before="2"/>
        <w:ind w:left="0" w:firstLine="0"/>
        <w:jc w:val="left"/>
        <w:rPr>
          <w:b/>
          <w:sz w:val="21"/>
        </w:rPr>
      </w:pPr>
    </w:p>
    <w:p>
      <w:pPr>
        <w:pStyle w:val="ListParagraph"/>
        <w:numPr>
          <w:ilvl w:val="0"/>
          <w:numId w:val="4"/>
        </w:numPr>
        <w:tabs>
          <w:tab w:pos="854" w:val="left" w:leader="none"/>
        </w:tabs>
        <w:spacing w:line="297" w:lineRule="auto" w:before="89" w:after="0"/>
        <w:ind w:left="122" w:right="132" w:firstLine="566"/>
        <w:jc w:val="both"/>
        <w:rPr>
          <w:sz w:val="28"/>
        </w:rPr>
      </w:pPr>
      <w:r>
        <w:rPr>
          <w:b/>
          <w:sz w:val="28"/>
        </w:rPr>
        <w:t>Giai đoạn 1 </w:t>
      </w:r>
      <w:r>
        <w:rPr>
          <w:sz w:val="28"/>
        </w:rPr>
        <w:t>(2020 - 2022): Ban hành kế hoạch và khung phát triển tổng thể, các quy định về quy hoạch, đất đai, đầu tư. Thu hút các công ty đầu tàu, đào tạo nhân lực, thúc đẩy lực lượng lao động hiện đại để đáp ứng nhu cầu phát triển ngành kinh tế sáng</w:t>
      </w:r>
      <w:r>
        <w:rPr>
          <w:spacing w:val="-2"/>
          <w:sz w:val="28"/>
        </w:rPr>
        <w:t> </w:t>
      </w:r>
      <w:r>
        <w:rPr>
          <w:sz w:val="28"/>
        </w:rPr>
        <w:t>tạo.</w:t>
      </w:r>
    </w:p>
    <w:p>
      <w:pPr>
        <w:pStyle w:val="ListParagraph"/>
        <w:numPr>
          <w:ilvl w:val="0"/>
          <w:numId w:val="4"/>
        </w:numPr>
        <w:tabs>
          <w:tab w:pos="869" w:val="left" w:leader="none"/>
        </w:tabs>
        <w:spacing w:line="297" w:lineRule="auto" w:before="4" w:after="0"/>
        <w:ind w:left="122" w:right="133" w:firstLine="566"/>
        <w:jc w:val="both"/>
        <w:rPr>
          <w:sz w:val="28"/>
        </w:rPr>
      </w:pPr>
      <w:r>
        <w:rPr>
          <w:b/>
          <w:sz w:val="28"/>
        </w:rPr>
        <w:t>Giai đoạn 2 </w:t>
      </w:r>
      <w:r>
        <w:rPr>
          <w:sz w:val="28"/>
        </w:rPr>
        <w:t>(2022 - 2030): Xây dựng công trình tại các trung tâm đổi mới sáng tạo. Hỗ trợ doanh nghiệp phát triển nhóm và tạo mạng lưới liên kết. Cải thiện tình trạng giao thông và môi trường đô</w:t>
      </w:r>
      <w:r>
        <w:rPr>
          <w:spacing w:val="-10"/>
          <w:sz w:val="28"/>
        </w:rPr>
        <w:t> </w:t>
      </w:r>
      <w:r>
        <w:rPr>
          <w:sz w:val="28"/>
        </w:rPr>
        <w:t>thị.</w:t>
      </w:r>
    </w:p>
    <w:p>
      <w:pPr>
        <w:pStyle w:val="ListParagraph"/>
        <w:numPr>
          <w:ilvl w:val="0"/>
          <w:numId w:val="4"/>
        </w:numPr>
        <w:tabs>
          <w:tab w:pos="857" w:val="left" w:leader="none"/>
        </w:tabs>
        <w:spacing w:line="300" w:lineRule="auto" w:before="3" w:after="0"/>
        <w:ind w:left="122" w:right="134" w:firstLine="566"/>
        <w:jc w:val="both"/>
        <w:rPr>
          <w:sz w:val="28"/>
        </w:rPr>
      </w:pPr>
      <w:r>
        <w:rPr>
          <w:b/>
          <w:sz w:val="28"/>
        </w:rPr>
        <w:t>Giai đoạn 3 </w:t>
      </w:r>
      <w:r>
        <w:rPr>
          <w:sz w:val="28"/>
        </w:rPr>
        <w:t>(2030 - 2040): Quảng bá dự án quy mô quốc tế. Thiết lập mạng lưới hợp tác toàn cầu. Ghi nhận sự tăng trưởng mạnh của nền kinh tế sáng</w:t>
      </w:r>
      <w:r>
        <w:rPr>
          <w:spacing w:val="-21"/>
          <w:sz w:val="28"/>
        </w:rPr>
        <w:t> </w:t>
      </w:r>
      <w:r>
        <w:rPr>
          <w:sz w:val="28"/>
        </w:rPr>
        <w:t>tạo.</w:t>
      </w:r>
    </w:p>
    <w:p>
      <w:pPr>
        <w:pStyle w:val="Heading1"/>
        <w:spacing w:line="297" w:lineRule="auto" w:before="0"/>
        <w:ind w:left="122" w:right="127" w:firstLine="566"/>
      </w:pPr>
      <w:r>
        <w:rPr/>
        <w:pict>
          <v:shape style="position:absolute;margin-left:84.863998pt;margin-top:37.070274pt;width:468.6pt;height:497.95pt;mso-position-horizontal-relative:page;mso-position-vertical-relative:paragraph;z-index:1572915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7"/>
                    <w:gridCol w:w="4821"/>
                  </w:tblGrid>
                  <w:tr>
                    <w:trPr>
                      <w:trHeight w:val="765" w:hRule="atLeast"/>
                    </w:trPr>
                    <w:tc>
                      <w:tcPr>
                        <w:tcW w:w="4537" w:type="dxa"/>
                      </w:tcPr>
                      <w:p>
                        <w:pPr>
                          <w:pStyle w:val="TableParagraph"/>
                          <w:spacing w:before="223"/>
                          <w:ind w:left="1065"/>
                          <w:rPr>
                            <w:b/>
                            <w:sz w:val="28"/>
                          </w:rPr>
                        </w:pPr>
                        <w:r>
                          <w:rPr>
                            <w:b/>
                            <w:sz w:val="28"/>
                          </w:rPr>
                          <w:t>Danh mục công việc</w:t>
                        </w:r>
                      </w:p>
                    </w:tc>
                    <w:tc>
                      <w:tcPr>
                        <w:tcW w:w="4821" w:type="dxa"/>
                      </w:tcPr>
                      <w:p>
                        <w:pPr>
                          <w:pStyle w:val="TableParagraph"/>
                          <w:spacing w:line="360" w:lineRule="atLeast" w:before="2"/>
                          <w:ind w:left="786" w:right="761" w:firstLine="278"/>
                          <w:rPr>
                            <w:b/>
                            <w:sz w:val="28"/>
                          </w:rPr>
                        </w:pPr>
                        <w:r>
                          <w:rPr>
                            <w:b/>
                            <w:sz w:val="28"/>
                          </w:rPr>
                          <w:t>Mục tiêu cần đạt được trong giai đoạn 2020 - 2025</w:t>
                        </w:r>
                      </w:p>
                    </w:tc>
                  </w:tr>
                  <w:tr>
                    <w:trPr>
                      <w:trHeight w:val="429" w:hRule="atLeast"/>
                    </w:trPr>
                    <w:tc>
                      <w:tcPr>
                        <w:tcW w:w="4537" w:type="dxa"/>
                      </w:tcPr>
                      <w:p>
                        <w:pPr>
                          <w:pStyle w:val="TableParagraph"/>
                          <w:spacing w:before="55"/>
                          <w:rPr>
                            <w:b/>
                            <w:sz w:val="28"/>
                          </w:rPr>
                        </w:pPr>
                        <w:r>
                          <w:rPr>
                            <w:b/>
                            <w:spacing w:val="-3"/>
                            <w:sz w:val="28"/>
                          </w:rPr>
                          <w:t>1. </w:t>
                        </w:r>
                        <w:r>
                          <w:rPr>
                            <w:b/>
                            <w:spacing w:val="-6"/>
                            <w:sz w:val="28"/>
                          </w:rPr>
                          <w:t>Quy </w:t>
                        </w:r>
                        <w:r>
                          <w:rPr>
                            <w:b/>
                            <w:spacing w:val="-8"/>
                            <w:sz w:val="28"/>
                          </w:rPr>
                          <w:t>hoạch, </w:t>
                        </w:r>
                        <w:r>
                          <w:rPr>
                            <w:b/>
                            <w:spacing w:val="-6"/>
                            <w:sz w:val="28"/>
                          </w:rPr>
                          <w:t>các quy </w:t>
                        </w:r>
                        <w:r>
                          <w:rPr>
                            <w:b/>
                            <w:spacing w:val="-7"/>
                            <w:sz w:val="28"/>
                          </w:rPr>
                          <w:t>định chính sách</w:t>
                        </w:r>
                      </w:p>
                    </w:tc>
                    <w:tc>
                      <w:tcPr>
                        <w:tcW w:w="4821" w:type="dxa"/>
                      </w:tcPr>
                      <w:p>
                        <w:pPr>
                          <w:pStyle w:val="TableParagraph"/>
                          <w:spacing w:before="0"/>
                          <w:ind w:left="0"/>
                          <w:rPr>
                            <w:sz w:val="28"/>
                          </w:rPr>
                        </w:pPr>
                      </w:p>
                    </w:tc>
                  </w:tr>
                  <w:tr>
                    <w:trPr>
                      <w:trHeight w:val="1046" w:hRule="atLeast"/>
                    </w:trPr>
                    <w:tc>
                      <w:tcPr>
                        <w:tcW w:w="4537" w:type="dxa"/>
                      </w:tcPr>
                      <w:p>
                        <w:pPr>
                          <w:pStyle w:val="TableParagraph"/>
                          <w:spacing w:before="8"/>
                          <w:ind w:left="0"/>
                          <w:rPr>
                            <w:b/>
                            <w:sz w:val="31"/>
                          </w:rPr>
                        </w:pPr>
                      </w:p>
                      <w:p>
                        <w:pPr>
                          <w:pStyle w:val="TableParagraph"/>
                          <w:spacing w:before="0"/>
                          <w:rPr>
                            <w:sz w:val="28"/>
                          </w:rPr>
                        </w:pPr>
                        <w:r>
                          <w:rPr>
                            <w:sz w:val="28"/>
                          </w:rPr>
                          <w:t>Quy hoạch đô thị</w:t>
                        </w:r>
                      </w:p>
                    </w:tc>
                    <w:tc>
                      <w:tcPr>
                        <w:tcW w:w="4821" w:type="dxa"/>
                      </w:tcPr>
                      <w:p>
                        <w:pPr>
                          <w:pStyle w:val="TableParagraph"/>
                          <w:ind w:right="95"/>
                          <w:jc w:val="both"/>
                          <w:rPr>
                            <w:sz w:val="28"/>
                          </w:rPr>
                        </w:pPr>
                        <w:r>
                          <w:rPr>
                            <w:sz w:val="28"/>
                          </w:rPr>
                          <w:t>Phê duyệt và công khai đồ án quy hoạch chung khu vực phát triển đô thị sáng tạo, tương tác cao phía Đông thành phố.</w:t>
                        </w:r>
                      </w:p>
                    </w:tc>
                  </w:tr>
                  <w:tr>
                    <w:trPr>
                      <w:trHeight w:val="1062" w:hRule="atLeast"/>
                    </w:trPr>
                    <w:tc>
                      <w:tcPr>
                        <w:tcW w:w="4537" w:type="dxa"/>
                      </w:tcPr>
                      <w:p>
                        <w:pPr>
                          <w:pStyle w:val="TableParagraph"/>
                          <w:spacing w:before="0"/>
                          <w:ind w:left="0"/>
                          <w:rPr>
                            <w:sz w:val="28"/>
                          </w:rPr>
                        </w:pPr>
                      </w:p>
                    </w:tc>
                    <w:tc>
                      <w:tcPr>
                        <w:tcW w:w="4821" w:type="dxa"/>
                      </w:tcPr>
                      <w:p>
                        <w:pPr>
                          <w:pStyle w:val="TableParagraph"/>
                          <w:spacing w:before="50"/>
                          <w:ind w:right="99"/>
                          <w:jc w:val="both"/>
                          <w:rPr>
                            <w:sz w:val="28"/>
                          </w:rPr>
                        </w:pPr>
                        <w:r>
                          <w:rPr>
                            <w:sz w:val="28"/>
                          </w:rPr>
                          <w:t>Phê duyệt và công khai quy hoạch phân khu các khu vực trọng điểm phát triển các Trung tâm đổi mới sáng tạo.</w:t>
                        </w:r>
                      </w:p>
                    </w:tc>
                  </w:tr>
                  <w:tr>
                    <w:trPr>
                      <w:trHeight w:val="1045" w:hRule="atLeast"/>
                    </w:trPr>
                    <w:tc>
                      <w:tcPr>
                        <w:tcW w:w="4537" w:type="dxa"/>
                      </w:tcPr>
                      <w:p>
                        <w:pPr>
                          <w:pStyle w:val="TableParagraph"/>
                          <w:spacing w:before="201"/>
                          <w:ind w:right="-8"/>
                          <w:rPr>
                            <w:sz w:val="28"/>
                          </w:rPr>
                        </w:pPr>
                        <w:r>
                          <w:rPr>
                            <w:spacing w:val="-11"/>
                            <w:sz w:val="28"/>
                          </w:rPr>
                          <w:t>Chương trình </w:t>
                        </w:r>
                        <w:r>
                          <w:rPr>
                            <w:spacing w:val="-10"/>
                            <w:sz w:val="28"/>
                          </w:rPr>
                          <w:t>phát triển </w:t>
                        </w:r>
                        <w:r>
                          <w:rPr>
                            <w:spacing w:val="-6"/>
                            <w:sz w:val="28"/>
                          </w:rPr>
                          <w:t>đô </w:t>
                        </w:r>
                        <w:r>
                          <w:rPr>
                            <w:spacing w:val="-9"/>
                            <w:sz w:val="28"/>
                          </w:rPr>
                          <w:t>thị </w:t>
                        </w:r>
                        <w:r>
                          <w:rPr>
                            <w:spacing w:val="-6"/>
                            <w:sz w:val="28"/>
                          </w:rPr>
                          <w:t>và </w:t>
                        </w:r>
                        <w:r>
                          <w:rPr>
                            <w:spacing w:val="-9"/>
                            <w:sz w:val="28"/>
                          </w:rPr>
                          <w:t>lập </w:t>
                        </w:r>
                        <w:r>
                          <w:rPr>
                            <w:spacing w:val="-6"/>
                            <w:sz w:val="28"/>
                          </w:rPr>
                          <w:t>dự án </w:t>
                        </w:r>
                        <w:r>
                          <w:rPr>
                            <w:spacing w:val="-10"/>
                            <w:sz w:val="28"/>
                          </w:rPr>
                          <w:t>phát triển </w:t>
                        </w:r>
                        <w:r>
                          <w:rPr>
                            <w:spacing w:val="-6"/>
                            <w:sz w:val="28"/>
                          </w:rPr>
                          <w:t>06 </w:t>
                        </w:r>
                        <w:r>
                          <w:rPr>
                            <w:spacing w:val="-11"/>
                            <w:sz w:val="28"/>
                          </w:rPr>
                          <w:t>trung </w:t>
                        </w:r>
                        <w:r>
                          <w:rPr>
                            <w:spacing w:val="-9"/>
                            <w:sz w:val="28"/>
                          </w:rPr>
                          <w:t>tâm đổi mới </w:t>
                        </w:r>
                        <w:r>
                          <w:rPr>
                            <w:spacing w:val="-10"/>
                            <w:sz w:val="28"/>
                          </w:rPr>
                          <w:t>sáng </w:t>
                        </w:r>
                        <w:r>
                          <w:rPr>
                            <w:spacing w:val="-9"/>
                            <w:sz w:val="28"/>
                          </w:rPr>
                          <w:t>tạo</w:t>
                        </w:r>
                      </w:p>
                    </w:tc>
                    <w:tc>
                      <w:tcPr>
                        <w:tcW w:w="4821" w:type="dxa"/>
                      </w:tcPr>
                      <w:p>
                        <w:pPr>
                          <w:pStyle w:val="TableParagraph"/>
                          <w:ind w:right="88"/>
                          <w:jc w:val="both"/>
                          <w:rPr>
                            <w:sz w:val="28"/>
                          </w:rPr>
                        </w:pPr>
                        <w:r>
                          <w:rPr>
                            <w:spacing w:val="-7"/>
                            <w:sz w:val="28"/>
                          </w:rPr>
                          <w:t>Thực hiện các </w:t>
                        </w:r>
                        <w:r>
                          <w:rPr>
                            <w:spacing w:val="-6"/>
                            <w:sz w:val="28"/>
                          </w:rPr>
                          <w:t>mục </w:t>
                        </w:r>
                        <w:r>
                          <w:rPr>
                            <w:spacing w:val="-7"/>
                            <w:sz w:val="28"/>
                          </w:rPr>
                          <w:t>tiêu phát triển, </w:t>
                        </w:r>
                        <w:r>
                          <w:rPr>
                            <w:spacing w:val="-6"/>
                            <w:sz w:val="28"/>
                          </w:rPr>
                          <w:t>đưa </w:t>
                        </w:r>
                        <w:r>
                          <w:rPr>
                            <w:spacing w:val="-9"/>
                            <w:sz w:val="28"/>
                          </w:rPr>
                          <w:t>Khu </w:t>
                        </w:r>
                        <w:r>
                          <w:rPr>
                            <w:spacing w:val="-6"/>
                            <w:sz w:val="28"/>
                          </w:rPr>
                          <w:t>vực </w:t>
                        </w:r>
                        <w:r>
                          <w:rPr>
                            <w:spacing w:val="-5"/>
                            <w:sz w:val="28"/>
                          </w:rPr>
                          <w:t>đô </w:t>
                        </w:r>
                        <w:r>
                          <w:rPr>
                            <w:spacing w:val="-6"/>
                            <w:sz w:val="28"/>
                          </w:rPr>
                          <w:t>thị </w:t>
                        </w:r>
                        <w:r>
                          <w:rPr>
                            <w:spacing w:val="-8"/>
                            <w:sz w:val="28"/>
                          </w:rPr>
                          <w:t>sáng </w:t>
                        </w:r>
                        <w:r>
                          <w:rPr>
                            <w:spacing w:val="-7"/>
                            <w:sz w:val="28"/>
                          </w:rPr>
                          <w:t>tạo </w:t>
                        </w:r>
                        <w:r>
                          <w:rPr>
                            <w:spacing w:val="-6"/>
                            <w:sz w:val="28"/>
                          </w:rPr>
                          <w:t>trở </w:t>
                        </w:r>
                        <w:r>
                          <w:rPr>
                            <w:spacing w:val="-7"/>
                            <w:sz w:val="28"/>
                          </w:rPr>
                          <w:t>thành </w:t>
                        </w:r>
                        <w:r>
                          <w:rPr>
                            <w:spacing w:val="-5"/>
                            <w:sz w:val="28"/>
                          </w:rPr>
                          <w:t>đô </w:t>
                        </w:r>
                        <w:r>
                          <w:rPr>
                            <w:spacing w:val="-6"/>
                            <w:sz w:val="28"/>
                          </w:rPr>
                          <w:t>thị </w:t>
                        </w:r>
                        <w:r>
                          <w:rPr>
                            <w:spacing w:val="-7"/>
                            <w:sz w:val="28"/>
                          </w:rPr>
                          <w:t>loại đặc biệt sau </w:t>
                        </w:r>
                        <w:r>
                          <w:rPr>
                            <w:spacing w:val="-5"/>
                            <w:sz w:val="28"/>
                          </w:rPr>
                          <w:t>10 </w:t>
                        </w:r>
                        <w:r>
                          <w:rPr>
                            <w:spacing w:val="-6"/>
                            <w:sz w:val="28"/>
                          </w:rPr>
                          <w:t>năm </w:t>
                        </w:r>
                        <w:r>
                          <w:rPr>
                            <w:spacing w:val="-7"/>
                            <w:sz w:val="28"/>
                          </w:rPr>
                          <w:t>hình </w:t>
                        </w:r>
                        <w:r>
                          <w:rPr>
                            <w:spacing w:val="-8"/>
                            <w:sz w:val="28"/>
                          </w:rPr>
                          <w:t>thành </w:t>
                        </w:r>
                        <w:r>
                          <w:rPr>
                            <w:spacing w:val="-3"/>
                            <w:sz w:val="28"/>
                          </w:rPr>
                          <w:t>và </w:t>
                        </w:r>
                        <w:r>
                          <w:rPr>
                            <w:spacing w:val="-7"/>
                            <w:sz w:val="28"/>
                          </w:rPr>
                          <w:t>xây dựng.</w:t>
                        </w:r>
                      </w:p>
                    </w:tc>
                  </w:tr>
                  <w:tr>
                    <w:trPr>
                      <w:trHeight w:val="724" w:hRule="atLeast"/>
                    </w:trPr>
                    <w:tc>
                      <w:tcPr>
                        <w:tcW w:w="4537" w:type="dxa"/>
                      </w:tcPr>
                      <w:p>
                        <w:pPr>
                          <w:pStyle w:val="TableParagraph"/>
                          <w:ind w:right="82"/>
                          <w:rPr>
                            <w:sz w:val="28"/>
                          </w:rPr>
                        </w:pPr>
                        <w:r>
                          <w:rPr>
                            <w:sz w:val="28"/>
                          </w:rPr>
                          <w:t>Chính sách khai thác giá trị đất, tạo quỹ đất, thu hút kinh tế tri thức</w:t>
                        </w:r>
                      </w:p>
                    </w:tc>
                    <w:tc>
                      <w:tcPr>
                        <w:tcW w:w="4821" w:type="dxa"/>
                      </w:tcPr>
                      <w:p>
                        <w:pPr>
                          <w:pStyle w:val="TableParagraph"/>
                          <w:spacing w:before="201"/>
                          <w:rPr>
                            <w:sz w:val="28"/>
                          </w:rPr>
                        </w:pPr>
                        <w:r>
                          <w:rPr>
                            <w:sz w:val="28"/>
                          </w:rPr>
                          <w:t>Công khai các chính sách</w:t>
                        </w:r>
                      </w:p>
                    </w:tc>
                  </w:tr>
                  <w:tr>
                    <w:trPr>
                      <w:trHeight w:val="400" w:hRule="atLeast"/>
                    </w:trPr>
                    <w:tc>
                      <w:tcPr>
                        <w:tcW w:w="4537" w:type="dxa"/>
                      </w:tcPr>
                      <w:p>
                        <w:pPr>
                          <w:pStyle w:val="TableParagraph"/>
                          <w:spacing w:before="41"/>
                          <w:rPr>
                            <w:b/>
                            <w:sz w:val="28"/>
                          </w:rPr>
                        </w:pPr>
                        <w:r>
                          <w:rPr>
                            <w:b/>
                            <w:sz w:val="28"/>
                          </w:rPr>
                          <w:t>2. Phát triển kinh tế, xã hội</w:t>
                        </w:r>
                      </w:p>
                    </w:tc>
                    <w:tc>
                      <w:tcPr>
                        <w:tcW w:w="4821" w:type="dxa"/>
                      </w:tcPr>
                      <w:p>
                        <w:pPr>
                          <w:pStyle w:val="TableParagraph"/>
                          <w:spacing w:before="0"/>
                          <w:ind w:left="0"/>
                          <w:rPr>
                            <w:sz w:val="28"/>
                          </w:rPr>
                        </w:pPr>
                      </w:p>
                    </w:tc>
                  </w:tr>
                  <w:tr>
                    <w:trPr>
                      <w:trHeight w:val="724" w:hRule="atLeast"/>
                    </w:trPr>
                    <w:tc>
                      <w:tcPr>
                        <w:tcW w:w="4537" w:type="dxa"/>
                        <w:vMerge w:val="restart"/>
                      </w:tcPr>
                      <w:p>
                        <w:pPr>
                          <w:pStyle w:val="TableParagraph"/>
                          <w:spacing w:before="0"/>
                          <w:ind w:left="0"/>
                          <w:rPr>
                            <w:b/>
                            <w:sz w:val="30"/>
                          </w:rPr>
                        </w:pPr>
                      </w:p>
                      <w:p>
                        <w:pPr>
                          <w:pStyle w:val="TableParagraph"/>
                          <w:spacing w:before="4"/>
                          <w:ind w:left="0"/>
                          <w:rPr>
                            <w:b/>
                            <w:sz w:val="37"/>
                          </w:rPr>
                        </w:pPr>
                      </w:p>
                      <w:p>
                        <w:pPr>
                          <w:pStyle w:val="TableParagraph"/>
                          <w:spacing w:before="0"/>
                          <w:rPr>
                            <w:sz w:val="28"/>
                          </w:rPr>
                        </w:pPr>
                        <w:r>
                          <w:rPr>
                            <w:sz w:val="28"/>
                          </w:rPr>
                          <w:t>Phát triển ngành kinh tế sáng tạo</w:t>
                        </w:r>
                      </w:p>
                    </w:tc>
                    <w:tc>
                      <w:tcPr>
                        <w:tcW w:w="4821" w:type="dxa"/>
                      </w:tcPr>
                      <w:p>
                        <w:pPr>
                          <w:pStyle w:val="TableParagraph"/>
                          <w:rPr>
                            <w:sz w:val="28"/>
                          </w:rPr>
                        </w:pPr>
                        <w:r>
                          <w:rPr>
                            <w:sz w:val="28"/>
                          </w:rPr>
                          <w:t>Số lượng doanh nghiệp, việc làm tăng trưởng 50% sau 5 năm</w:t>
                        </w:r>
                      </w:p>
                    </w:tc>
                  </w:tr>
                  <w:tr>
                    <w:trPr>
                      <w:trHeight w:val="402" w:hRule="atLeast"/>
                    </w:trPr>
                    <w:tc>
                      <w:tcPr>
                        <w:tcW w:w="4537" w:type="dxa"/>
                        <w:vMerge/>
                        <w:tcBorders>
                          <w:top w:val="nil"/>
                        </w:tcBorders>
                      </w:tcPr>
                      <w:p>
                        <w:pPr>
                          <w:rPr>
                            <w:sz w:val="2"/>
                            <w:szCs w:val="2"/>
                          </w:rPr>
                        </w:pPr>
                      </w:p>
                    </w:tc>
                    <w:tc>
                      <w:tcPr>
                        <w:tcW w:w="4821" w:type="dxa"/>
                      </w:tcPr>
                      <w:p>
                        <w:pPr>
                          <w:pStyle w:val="TableParagraph"/>
                          <w:rPr>
                            <w:sz w:val="28"/>
                          </w:rPr>
                        </w:pPr>
                        <w:r>
                          <w:rPr>
                            <w:spacing w:val="-5"/>
                            <w:sz w:val="28"/>
                          </w:rPr>
                          <w:t>Tỷ </w:t>
                        </w:r>
                        <w:r>
                          <w:rPr>
                            <w:spacing w:val="-8"/>
                            <w:sz w:val="28"/>
                          </w:rPr>
                          <w:t>trọng </w:t>
                        </w:r>
                        <w:r>
                          <w:rPr>
                            <w:spacing w:val="-5"/>
                            <w:sz w:val="28"/>
                          </w:rPr>
                          <w:t>GDP </w:t>
                        </w:r>
                        <w:r>
                          <w:rPr>
                            <w:spacing w:val="-7"/>
                            <w:sz w:val="28"/>
                          </w:rPr>
                          <w:t>tăng </w:t>
                        </w:r>
                        <w:r>
                          <w:rPr>
                            <w:spacing w:val="-8"/>
                            <w:sz w:val="28"/>
                          </w:rPr>
                          <w:t>trưởng </w:t>
                        </w:r>
                        <w:r>
                          <w:rPr>
                            <w:spacing w:val="-7"/>
                            <w:sz w:val="28"/>
                          </w:rPr>
                          <w:t>100% sau </w:t>
                        </w:r>
                        <w:r>
                          <w:rPr>
                            <w:sz w:val="28"/>
                          </w:rPr>
                          <w:t>5 </w:t>
                        </w:r>
                        <w:r>
                          <w:rPr>
                            <w:spacing w:val="-6"/>
                            <w:sz w:val="28"/>
                          </w:rPr>
                          <w:t>năm</w:t>
                        </w:r>
                      </w:p>
                    </w:tc>
                  </w:tr>
                  <w:tr>
                    <w:trPr>
                      <w:trHeight w:val="724" w:hRule="atLeast"/>
                    </w:trPr>
                    <w:tc>
                      <w:tcPr>
                        <w:tcW w:w="4537" w:type="dxa"/>
                        <w:vMerge/>
                        <w:tcBorders>
                          <w:top w:val="nil"/>
                        </w:tcBorders>
                      </w:tcPr>
                      <w:p>
                        <w:pPr>
                          <w:rPr>
                            <w:sz w:val="2"/>
                            <w:szCs w:val="2"/>
                          </w:rPr>
                        </w:pPr>
                      </w:p>
                    </w:tc>
                    <w:tc>
                      <w:tcPr>
                        <w:tcW w:w="4821" w:type="dxa"/>
                      </w:tcPr>
                      <w:p>
                        <w:pPr>
                          <w:pStyle w:val="TableParagraph"/>
                          <w:rPr>
                            <w:sz w:val="28"/>
                          </w:rPr>
                        </w:pPr>
                        <w:r>
                          <w:rPr>
                            <w:sz w:val="28"/>
                          </w:rPr>
                          <w:t>Số lượng các phát minh sáng chế tăng trưởng 100% sau 5 năm</w:t>
                        </w:r>
                      </w:p>
                    </w:tc>
                  </w:tr>
                  <w:tr>
                    <w:trPr>
                      <w:trHeight w:val="400" w:hRule="atLeast"/>
                    </w:trPr>
                    <w:tc>
                      <w:tcPr>
                        <w:tcW w:w="4537" w:type="dxa"/>
                      </w:tcPr>
                      <w:p>
                        <w:pPr>
                          <w:pStyle w:val="TableParagraph"/>
                          <w:rPr>
                            <w:sz w:val="28"/>
                          </w:rPr>
                        </w:pPr>
                        <w:r>
                          <w:rPr>
                            <w:sz w:val="28"/>
                          </w:rPr>
                          <w:t>Lao động trình độ cao</w:t>
                        </w:r>
                      </w:p>
                    </w:tc>
                    <w:tc>
                      <w:tcPr>
                        <w:tcW w:w="4821" w:type="dxa"/>
                      </w:tcPr>
                      <w:p>
                        <w:pPr>
                          <w:pStyle w:val="TableParagraph"/>
                          <w:rPr>
                            <w:sz w:val="28"/>
                          </w:rPr>
                        </w:pPr>
                        <w:r>
                          <w:rPr>
                            <w:sz w:val="28"/>
                          </w:rPr>
                          <w:t>Khoảng 20.000 kỹ sư và chuyên gia</w:t>
                        </w:r>
                      </w:p>
                    </w:tc>
                  </w:tr>
                  <w:tr>
                    <w:trPr>
                      <w:trHeight w:val="1368" w:hRule="atLeast"/>
                    </w:trPr>
                    <w:tc>
                      <w:tcPr>
                        <w:tcW w:w="4537" w:type="dxa"/>
                      </w:tcPr>
                      <w:p>
                        <w:pPr>
                          <w:pStyle w:val="TableParagraph"/>
                          <w:spacing w:before="201"/>
                          <w:ind w:right="98"/>
                          <w:jc w:val="both"/>
                          <w:rPr>
                            <w:sz w:val="28"/>
                          </w:rPr>
                        </w:pPr>
                        <w:r>
                          <w:rPr>
                            <w:sz w:val="28"/>
                          </w:rPr>
                          <w:t>Số lượng m</w:t>
                        </w:r>
                        <w:r>
                          <w:rPr>
                            <w:sz w:val="28"/>
                            <w:vertAlign w:val="superscript"/>
                          </w:rPr>
                          <w:t>2</w:t>
                        </w:r>
                        <w:r>
                          <w:rPr>
                            <w:sz w:val="28"/>
                            <w:vertAlign w:val="baseline"/>
                          </w:rPr>
                          <w:t> sàn văn phòng (ngành dịch vụ), nhà xưởng (sản xuất công nghệ cao)</w:t>
                        </w:r>
                      </w:p>
                    </w:tc>
                    <w:tc>
                      <w:tcPr>
                        <w:tcW w:w="4821" w:type="dxa"/>
                      </w:tcPr>
                      <w:p>
                        <w:pPr>
                          <w:pStyle w:val="TableParagraph"/>
                          <w:ind w:right="91"/>
                          <w:jc w:val="both"/>
                          <w:rPr>
                            <w:sz w:val="28"/>
                          </w:rPr>
                        </w:pPr>
                        <w:r>
                          <w:rPr>
                            <w:spacing w:val="-3"/>
                            <w:sz w:val="28"/>
                          </w:rPr>
                          <w:t>Xây </w:t>
                        </w:r>
                        <w:r>
                          <w:rPr>
                            <w:spacing w:val="-4"/>
                            <w:sz w:val="28"/>
                          </w:rPr>
                          <w:t>dựng thêm </w:t>
                        </w:r>
                        <w:r>
                          <w:rPr>
                            <w:spacing w:val="-5"/>
                            <w:sz w:val="28"/>
                          </w:rPr>
                          <w:t>500.000m</w:t>
                        </w:r>
                        <w:r>
                          <w:rPr>
                            <w:spacing w:val="-5"/>
                            <w:sz w:val="28"/>
                            <w:vertAlign w:val="superscript"/>
                          </w:rPr>
                          <w:t>2</w:t>
                        </w:r>
                        <w:r>
                          <w:rPr>
                            <w:spacing w:val="-5"/>
                            <w:sz w:val="28"/>
                            <w:vertAlign w:val="baseline"/>
                          </w:rPr>
                          <w:t> </w:t>
                        </w:r>
                        <w:r>
                          <w:rPr>
                            <w:spacing w:val="-3"/>
                            <w:sz w:val="28"/>
                            <w:vertAlign w:val="baseline"/>
                          </w:rPr>
                          <w:t>sàn văn </w:t>
                        </w:r>
                        <w:r>
                          <w:rPr>
                            <w:spacing w:val="-4"/>
                            <w:sz w:val="28"/>
                            <w:vertAlign w:val="baseline"/>
                          </w:rPr>
                          <w:t>phòng hạng </w:t>
                        </w:r>
                        <w:r>
                          <w:rPr>
                            <w:sz w:val="28"/>
                            <w:vertAlign w:val="baseline"/>
                          </w:rPr>
                          <w:t>A và </w:t>
                        </w:r>
                        <w:r>
                          <w:rPr>
                            <w:spacing w:val="-4"/>
                            <w:sz w:val="28"/>
                            <w:vertAlign w:val="baseline"/>
                          </w:rPr>
                          <w:t>1.000.000m</w:t>
                        </w:r>
                        <w:r>
                          <w:rPr>
                            <w:spacing w:val="-4"/>
                            <w:sz w:val="28"/>
                            <w:vertAlign w:val="superscript"/>
                          </w:rPr>
                          <w:t>2</w:t>
                        </w:r>
                        <w:r>
                          <w:rPr>
                            <w:spacing w:val="-4"/>
                            <w:sz w:val="28"/>
                            <w:vertAlign w:val="baseline"/>
                          </w:rPr>
                          <w:t> </w:t>
                        </w:r>
                        <w:r>
                          <w:rPr>
                            <w:spacing w:val="-3"/>
                            <w:sz w:val="28"/>
                            <w:vertAlign w:val="baseline"/>
                          </w:rPr>
                          <w:t>sàn văn </w:t>
                        </w:r>
                        <w:r>
                          <w:rPr>
                            <w:spacing w:val="-4"/>
                            <w:sz w:val="28"/>
                            <w:vertAlign w:val="baseline"/>
                          </w:rPr>
                          <w:t>phòng hạng B,C. </w:t>
                        </w:r>
                        <w:r>
                          <w:rPr>
                            <w:spacing w:val="-3"/>
                            <w:sz w:val="28"/>
                            <w:vertAlign w:val="baseline"/>
                          </w:rPr>
                          <w:t>Xây </w:t>
                        </w:r>
                        <w:r>
                          <w:rPr>
                            <w:spacing w:val="-4"/>
                            <w:sz w:val="28"/>
                            <w:vertAlign w:val="baseline"/>
                          </w:rPr>
                          <w:t>dựng thêm </w:t>
                        </w:r>
                        <w:r>
                          <w:rPr>
                            <w:spacing w:val="-5"/>
                            <w:sz w:val="28"/>
                            <w:vertAlign w:val="baseline"/>
                          </w:rPr>
                          <w:t>1.000.000m</w:t>
                        </w:r>
                        <w:r>
                          <w:rPr>
                            <w:spacing w:val="-5"/>
                            <w:sz w:val="28"/>
                            <w:vertAlign w:val="superscript"/>
                          </w:rPr>
                          <w:t>2</w:t>
                        </w:r>
                        <w:r>
                          <w:rPr>
                            <w:spacing w:val="-5"/>
                            <w:sz w:val="28"/>
                            <w:vertAlign w:val="baseline"/>
                          </w:rPr>
                          <w:t> </w:t>
                        </w:r>
                        <w:r>
                          <w:rPr>
                            <w:spacing w:val="-3"/>
                            <w:sz w:val="28"/>
                            <w:vertAlign w:val="baseline"/>
                          </w:rPr>
                          <w:t>sàn nhà </w:t>
                        </w:r>
                        <w:r>
                          <w:rPr>
                            <w:spacing w:val="-4"/>
                            <w:sz w:val="28"/>
                            <w:vertAlign w:val="baseline"/>
                          </w:rPr>
                          <w:t>xưởng</w:t>
                        </w:r>
                      </w:p>
                    </w:tc>
                  </w:tr>
                  <w:tr>
                    <w:trPr>
                      <w:trHeight w:val="724" w:hRule="atLeast"/>
                    </w:trPr>
                    <w:tc>
                      <w:tcPr>
                        <w:tcW w:w="4537" w:type="dxa"/>
                      </w:tcPr>
                      <w:p>
                        <w:pPr>
                          <w:pStyle w:val="TableParagraph"/>
                          <w:ind w:right="82"/>
                          <w:rPr>
                            <w:sz w:val="28"/>
                          </w:rPr>
                        </w:pPr>
                        <w:r>
                          <w:rPr>
                            <w:sz w:val="28"/>
                          </w:rPr>
                          <w:t>Số lượng m</w:t>
                        </w:r>
                        <w:r>
                          <w:rPr>
                            <w:sz w:val="28"/>
                            <w:vertAlign w:val="superscript"/>
                          </w:rPr>
                          <w:t>2</w:t>
                        </w:r>
                        <w:r>
                          <w:rPr>
                            <w:sz w:val="28"/>
                            <w:vertAlign w:val="baseline"/>
                          </w:rPr>
                          <w:t> sàn trường đại học, trường dạy nghề</w:t>
                        </w:r>
                      </w:p>
                    </w:tc>
                    <w:tc>
                      <w:tcPr>
                        <w:tcW w:w="4821" w:type="dxa"/>
                      </w:tcPr>
                      <w:p>
                        <w:pPr>
                          <w:pStyle w:val="TableParagraph"/>
                          <w:ind w:right="151"/>
                          <w:rPr>
                            <w:sz w:val="28"/>
                          </w:rPr>
                        </w:pPr>
                        <w:r>
                          <w:rPr>
                            <w:sz w:val="28"/>
                          </w:rPr>
                          <w:t>Tăng trưởng 50% diện tích sàn sau 5 năm và nâng cao chất lượng đào</w:t>
                        </w:r>
                        <w:r>
                          <w:rPr>
                            <w:spacing w:val="-5"/>
                            <w:sz w:val="28"/>
                          </w:rPr>
                          <w:t> </w:t>
                        </w:r>
                        <w:r>
                          <w:rPr>
                            <w:sz w:val="28"/>
                          </w:rPr>
                          <w:t>tạo</w:t>
                        </w:r>
                      </w:p>
                    </w:tc>
                  </w:tr>
                </w:tbl>
                <w:p>
                  <w:pPr>
                    <w:pStyle w:val="BodyText"/>
                    <w:ind w:left="0" w:firstLine="0"/>
                    <w:jc w:val="left"/>
                  </w:pPr>
                </w:p>
              </w:txbxContent>
            </v:textbox>
            <w10:wrap type="none"/>
          </v:shape>
        </w:pict>
      </w:r>
      <w:r>
        <w:rPr/>
        <w:t>Nội dung cụ thể cho giai đoạn 2020 – 2025, cần tập trung thực hiện 7 nhóm vấn đề theo bảng sau đây:</w:t>
      </w:r>
    </w:p>
    <w:p>
      <w:pPr>
        <w:spacing w:after="0" w:line="297" w:lineRule="auto"/>
        <w:sectPr>
          <w:pgSz w:w="11910" w:h="16850"/>
          <w:pgMar w:header="580" w:footer="0" w:top="860" w:bottom="280" w:left="1580" w:right="720"/>
        </w:sectPr>
      </w:pPr>
    </w:p>
    <w:p>
      <w:pPr>
        <w:pStyle w:val="BodyText"/>
        <w:spacing w:before="10"/>
        <w:ind w:left="0" w:firstLine="0"/>
        <w:jc w:val="left"/>
        <w:rPr>
          <w:b/>
          <w:sz w:val="23"/>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7"/>
        <w:gridCol w:w="4821"/>
      </w:tblGrid>
      <w:tr>
        <w:trPr>
          <w:trHeight w:val="400" w:hRule="atLeast"/>
        </w:trPr>
        <w:tc>
          <w:tcPr>
            <w:tcW w:w="4537" w:type="dxa"/>
          </w:tcPr>
          <w:p>
            <w:pPr>
              <w:pStyle w:val="TableParagraph"/>
              <w:rPr>
                <w:b/>
                <w:sz w:val="28"/>
              </w:rPr>
            </w:pPr>
            <w:r>
              <w:rPr>
                <w:b/>
                <w:sz w:val="28"/>
              </w:rPr>
              <w:t>3. Phát triển giao thông</w:t>
            </w:r>
          </w:p>
        </w:tc>
        <w:tc>
          <w:tcPr>
            <w:tcW w:w="4821" w:type="dxa"/>
          </w:tcPr>
          <w:p>
            <w:pPr>
              <w:pStyle w:val="TableParagraph"/>
              <w:spacing w:before="0"/>
              <w:ind w:left="0"/>
              <w:rPr>
                <w:sz w:val="28"/>
              </w:rPr>
            </w:pPr>
          </w:p>
        </w:tc>
      </w:tr>
      <w:tr>
        <w:trPr>
          <w:trHeight w:val="724" w:hRule="atLeast"/>
        </w:trPr>
        <w:tc>
          <w:tcPr>
            <w:tcW w:w="4537" w:type="dxa"/>
            <w:vMerge w:val="restart"/>
          </w:tcPr>
          <w:p>
            <w:pPr>
              <w:pStyle w:val="TableParagraph"/>
              <w:spacing w:before="0"/>
              <w:ind w:left="0"/>
              <w:rPr>
                <w:b/>
                <w:sz w:val="30"/>
              </w:rPr>
            </w:pPr>
          </w:p>
          <w:p>
            <w:pPr>
              <w:pStyle w:val="TableParagraph"/>
              <w:spacing w:before="0"/>
              <w:ind w:left="0"/>
              <w:rPr>
                <w:b/>
                <w:sz w:val="30"/>
              </w:rPr>
            </w:pPr>
          </w:p>
          <w:p>
            <w:pPr>
              <w:pStyle w:val="TableParagraph"/>
              <w:spacing w:before="0"/>
              <w:ind w:left="0"/>
              <w:rPr>
                <w:b/>
                <w:sz w:val="30"/>
              </w:rPr>
            </w:pPr>
          </w:p>
          <w:p>
            <w:pPr>
              <w:pStyle w:val="TableParagraph"/>
              <w:spacing w:before="268"/>
              <w:rPr>
                <w:sz w:val="28"/>
              </w:rPr>
            </w:pPr>
            <w:r>
              <w:rPr>
                <w:sz w:val="28"/>
              </w:rPr>
              <w:t>Giao thông công cộng (GTCC)</w:t>
            </w:r>
          </w:p>
        </w:tc>
        <w:tc>
          <w:tcPr>
            <w:tcW w:w="4821" w:type="dxa"/>
          </w:tcPr>
          <w:p>
            <w:pPr>
              <w:pStyle w:val="TableParagraph"/>
              <w:ind w:right="151"/>
              <w:rPr>
                <w:sz w:val="28"/>
              </w:rPr>
            </w:pPr>
            <w:r>
              <w:rPr>
                <w:sz w:val="28"/>
              </w:rPr>
              <w:t>Đạt mức 20% dân số sử dụng phương tiện công cộng</w:t>
            </w:r>
          </w:p>
        </w:tc>
      </w:tr>
      <w:tr>
        <w:trPr>
          <w:trHeight w:val="724" w:hRule="atLeast"/>
        </w:trPr>
        <w:tc>
          <w:tcPr>
            <w:tcW w:w="4537" w:type="dxa"/>
            <w:vMerge/>
            <w:tcBorders>
              <w:top w:val="nil"/>
            </w:tcBorders>
          </w:tcPr>
          <w:p>
            <w:pPr>
              <w:rPr>
                <w:sz w:val="2"/>
                <w:szCs w:val="2"/>
              </w:rPr>
            </w:pPr>
          </w:p>
        </w:tc>
        <w:tc>
          <w:tcPr>
            <w:tcW w:w="4821" w:type="dxa"/>
          </w:tcPr>
          <w:p>
            <w:pPr>
              <w:pStyle w:val="TableParagraph"/>
              <w:rPr>
                <w:sz w:val="28"/>
              </w:rPr>
            </w:pPr>
            <w:r>
              <w:rPr>
                <w:sz w:val="28"/>
              </w:rPr>
              <w:t>Tăng 60% số km đường phục vụ GTCC sau 5 năm</w:t>
            </w:r>
          </w:p>
        </w:tc>
      </w:tr>
      <w:tr>
        <w:trPr>
          <w:trHeight w:val="724" w:hRule="atLeast"/>
        </w:trPr>
        <w:tc>
          <w:tcPr>
            <w:tcW w:w="4537" w:type="dxa"/>
            <w:vMerge/>
            <w:tcBorders>
              <w:top w:val="nil"/>
            </w:tcBorders>
          </w:tcPr>
          <w:p>
            <w:pPr>
              <w:rPr>
                <w:sz w:val="2"/>
                <w:szCs w:val="2"/>
              </w:rPr>
            </w:pPr>
          </w:p>
        </w:tc>
        <w:tc>
          <w:tcPr>
            <w:tcW w:w="4821" w:type="dxa"/>
          </w:tcPr>
          <w:p>
            <w:pPr>
              <w:pStyle w:val="TableParagraph"/>
              <w:ind w:right="151"/>
              <w:rPr>
                <w:sz w:val="28"/>
              </w:rPr>
            </w:pPr>
            <w:r>
              <w:rPr>
                <w:sz w:val="28"/>
              </w:rPr>
              <w:t>Hình thành dự án và nguồn vốn cụ thể Bổ sung tuyến BRT</w:t>
            </w:r>
          </w:p>
        </w:tc>
      </w:tr>
      <w:tr>
        <w:trPr>
          <w:trHeight w:val="724" w:hRule="atLeast"/>
        </w:trPr>
        <w:tc>
          <w:tcPr>
            <w:tcW w:w="4537" w:type="dxa"/>
            <w:vMerge/>
            <w:tcBorders>
              <w:top w:val="nil"/>
            </w:tcBorders>
          </w:tcPr>
          <w:p>
            <w:pPr>
              <w:rPr>
                <w:sz w:val="2"/>
                <w:szCs w:val="2"/>
              </w:rPr>
            </w:pPr>
          </w:p>
        </w:tc>
        <w:tc>
          <w:tcPr>
            <w:tcW w:w="4821" w:type="dxa"/>
          </w:tcPr>
          <w:p>
            <w:pPr>
              <w:pStyle w:val="TableParagraph"/>
              <w:rPr>
                <w:sz w:val="28"/>
              </w:rPr>
            </w:pPr>
            <w:r>
              <w:rPr>
                <w:sz w:val="28"/>
              </w:rPr>
              <w:t>5 giải pháp đột phá về ứng dụng công nghệ thông tin vào GTCC</w:t>
            </w:r>
          </w:p>
        </w:tc>
      </w:tr>
      <w:tr>
        <w:trPr>
          <w:trHeight w:val="1046" w:hRule="atLeast"/>
        </w:trPr>
        <w:tc>
          <w:tcPr>
            <w:tcW w:w="4537" w:type="dxa"/>
          </w:tcPr>
          <w:p>
            <w:pPr>
              <w:pStyle w:val="TableParagraph"/>
              <w:spacing w:before="202"/>
              <w:ind w:right="82"/>
              <w:rPr>
                <w:sz w:val="28"/>
              </w:rPr>
            </w:pPr>
            <w:r>
              <w:rPr>
                <w:sz w:val="28"/>
              </w:rPr>
              <w:t>TOD (Phát triển đô thị theo định hướng giao thông công cộng)</w:t>
            </w:r>
          </w:p>
        </w:tc>
        <w:tc>
          <w:tcPr>
            <w:tcW w:w="4821" w:type="dxa"/>
          </w:tcPr>
          <w:p>
            <w:pPr>
              <w:pStyle w:val="TableParagraph"/>
              <w:spacing w:before="41"/>
              <w:ind w:right="97"/>
              <w:jc w:val="both"/>
              <w:rPr>
                <w:sz w:val="28"/>
              </w:rPr>
            </w:pPr>
            <w:r>
              <w:rPr>
                <w:sz w:val="28"/>
              </w:rPr>
              <w:t>Diện tích sàn công trình xung quanh nhà ga GTCC trong bán kính 500m tăng 200% sau 5 năm</w:t>
            </w:r>
          </w:p>
        </w:tc>
      </w:tr>
      <w:tr>
        <w:trPr>
          <w:trHeight w:val="1689" w:hRule="atLeast"/>
        </w:trPr>
        <w:tc>
          <w:tcPr>
            <w:tcW w:w="4537" w:type="dxa"/>
          </w:tcPr>
          <w:p>
            <w:pPr>
              <w:pStyle w:val="TableParagraph"/>
              <w:spacing w:before="0"/>
              <w:ind w:left="0"/>
              <w:rPr>
                <w:b/>
                <w:sz w:val="30"/>
              </w:rPr>
            </w:pPr>
          </w:p>
          <w:p>
            <w:pPr>
              <w:pStyle w:val="TableParagraph"/>
              <w:spacing w:before="5"/>
              <w:ind w:left="0"/>
              <w:rPr>
                <w:b/>
                <w:sz w:val="29"/>
              </w:rPr>
            </w:pPr>
          </w:p>
          <w:p>
            <w:pPr>
              <w:pStyle w:val="TableParagraph"/>
              <w:spacing w:before="0"/>
              <w:rPr>
                <w:sz w:val="28"/>
              </w:rPr>
            </w:pPr>
            <w:r>
              <w:rPr>
                <w:sz w:val="28"/>
              </w:rPr>
              <w:t>Giao thông kết nối vùng</w:t>
            </w:r>
          </w:p>
        </w:tc>
        <w:tc>
          <w:tcPr>
            <w:tcW w:w="4821" w:type="dxa"/>
          </w:tcPr>
          <w:p>
            <w:pPr>
              <w:pStyle w:val="TableParagraph"/>
              <w:ind w:right="96"/>
              <w:jc w:val="both"/>
              <w:rPr>
                <w:sz w:val="28"/>
              </w:rPr>
            </w:pPr>
            <w:r>
              <w:rPr>
                <w:sz w:val="28"/>
              </w:rPr>
              <w:t>Sau 5 năm: hoàn thành Vành đai 2 và triển khai xây dựng Quốc lộ 13, Vành đai 3. Hình thành dự án Metro số 1 với Bình Dương, triển khai xây dựng cầu Cát Lái, cầu Nhơn</w:t>
            </w:r>
            <w:r>
              <w:rPr>
                <w:spacing w:val="-10"/>
                <w:sz w:val="28"/>
              </w:rPr>
              <w:t> </w:t>
            </w:r>
            <w:r>
              <w:rPr>
                <w:sz w:val="28"/>
              </w:rPr>
              <w:t>Trạch</w:t>
            </w:r>
          </w:p>
        </w:tc>
      </w:tr>
      <w:tr>
        <w:trPr>
          <w:trHeight w:val="402" w:hRule="atLeast"/>
        </w:trPr>
        <w:tc>
          <w:tcPr>
            <w:tcW w:w="4537" w:type="dxa"/>
          </w:tcPr>
          <w:p>
            <w:pPr>
              <w:pStyle w:val="TableParagraph"/>
              <w:rPr>
                <w:b/>
                <w:sz w:val="28"/>
              </w:rPr>
            </w:pPr>
            <w:r>
              <w:rPr>
                <w:b/>
                <w:sz w:val="28"/>
              </w:rPr>
              <w:t>4. Phát triển hạ tầng số</w:t>
            </w:r>
          </w:p>
        </w:tc>
        <w:tc>
          <w:tcPr>
            <w:tcW w:w="4821" w:type="dxa"/>
          </w:tcPr>
          <w:p>
            <w:pPr>
              <w:pStyle w:val="TableParagraph"/>
              <w:spacing w:before="0"/>
              <w:ind w:left="0"/>
              <w:rPr>
                <w:sz w:val="28"/>
              </w:rPr>
            </w:pPr>
          </w:p>
        </w:tc>
      </w:tr>
      <w:tr>
        <w:trPr>
          <w:trHeight w:val="722" w:hRule="atLeast"/>
        </w:trPr>
        <w:tc>
          <w:tcPr>
            <w:tcW w:w="4537" w:type="dxa"/>
          </w:tcPr>
          <w:p>
            <w:pPr>
              <w:pStyle w:val="TableParagraph"/>
              <w:spacing w:before="41"/>
              <w:rPr>
                <w:sz w:val="28"/>
              </w:rPr>
            </w:pPr>
            <w:r>
              <w:rPr>
                <w:sz w:val="28"/>
              </w:rPr>
              <w:t>Quy hoạch hạ tầng viễn thông và an ninh mạng cho khu đô thị sáng tạo</w:t>
            </w:r>
          </w:p>
        </w:tc>
        <w:tc>
          <w:tcPr>
            <w:tcW w:w="4821" w:type="dxa"/>
          </w:tcPr>
          <w:p>
            <w:pPr>
              <w:pStyle w:val="TableParagraph"/>
              <w:spacing w:before="41"/>
              <w:ind w:right="761"/>
              <w:rPr>
                <w:sz w:val="28"/>
              </w:rPr>
            </w:pPr>
            <w:r>
              <w:rPr>
                <w:sz w:val="28"/>
              </w:rPr>
              <w:t>Phê duyệt dự án quy hoạch cấp Bộ Thông tin và Truyền thông</w:t>
            </w:r>
          </w:p>
        </w:tc>
      </w:tr>
      <w:tr>
        <w:trPr>
          <w:trHeight w:val="1370" w:hRule="atLeast"/>
        </w:trPr>
        <w:tc>
          <w:tcPr>
            <w:tcW w:w="4537" w:type="dxa"/>
          </w:tcPr>
          <w:p>
            <w:pPr>
              <w:pStyle w:val="TableParagraph"/>
              <w:ind w:right="99"/>
              <w:jc w:val="both"/>
              <w:rPr>
                <w:sz w:val="28"/>
              </w:rPr>
            </w:pPr>
            <w:r>
              <w:rPr>
                <w:sz w:val="28"/>
              </w:rPr>
              <w:t>Ban hành quy định về công nghệ thông tin cho đô thị sáng tạo: trạm viễn thông đa nhiệm vụ, IoT, cáp quang (terabit/s, gigabit/s)</w:t>
            </w:r>
          </w:p>
        </w:tc>
        <w:tc>
          <w:tcPr>
            <w:tcW w:w="4821" w:type="dxa"/>
          </w:tcPr>
          <w:p>
            <w:pPr>
              <w:pStyle w:val="TableParagraph"/>
              <w:spacing w:before="8"/>
              <w:ind w:left="0"/>
              <w:rPr>
                <w:b/>
                <w:sz w:val="31"/>
              </w:rPr>
            </w:pPr>
          </w:p>
          <w:p>
            <w:pPr>
              <w:pStyle w:val="TableParagraph"/>
              <w:spacing w:before="0"/>
              <w:rPr>
                <w:sz w:val="28"/>
              </w:rPr>
            </w:pPr>
            <w:r>
              <w:rPr>
                <w:sz w:val="28"/>
              </w:rPr>
              <w:t>Ban hành quy định cấp Ủy ban nhân dân thành phố</w:t>
            </w:r>
          </w:p>
        </w:tc>
      </w:tr>
      <w:tr>
        <w:trPr>
          <w:trHeight w:val="659" w:hRule="atLeast"/>
        </w:trPr>
        <w:tc>
          <w:tcPr>
            <w:tcW w:w="4537" w:type="dxa"/>
          </w:tcPr>
          <w:p>
            <w:pPr>
              <w:pStyle w:val="TableParagraph"/>
              <w:spacing w:before="168"/>
              <w:rPr>
                <w:sz w:val="28"/>
              </w:rPr>
            </w:pPr>
            <w:r>
              <w:rPr>
                <w:spacing w:val="-6"/>
                <w:sz w:val="28"/>
              </w:rPr>
              <w:t>Thực </w:t>
            </w:r>
            <w:r>
              <w:rPr>
                <w:spacing w:val="-5"/>
                <w:sz w:val="28"/>
              </w:rPr>
              <w:t>hiện </w:t>
            </w:r>
            <w:r>
              <w:rPr>
                <w:spacing w:val="-3"/>
                <w:sz w:val="28"/>
              </w:rPr>
              <w:t>dự </w:t>
            </w:r>
            <w:r>
              <w:rPr>
                <w:spacing w:val="-4"/>
                <w:sz w:val="28"/>
              </w:rPr>
              <w:t>án </w:t>
            </w:r>
            <w:r>
              <w:rPr>
                <w:spacing w:val="-3"/>
                <w:sz w:val="28"/>
              </w:rPr>
              <w:t>Xa </w:t>
            </w:r>
            <w:r>
              <w:rPr>
                <w:spacing w:val="-4"/>
                <w:sz w:val="28"/>
              </w:rPr>
              <w:t>lộ </w:t>
            </w:r>
            <w:r>
              <w:rPr>
                <w:spacing w:val="-5"/>
                <w:sz w:val="28"/>
              </w:rPr>
              <w:t>thông tin </w:t>
            </w:r>
            <w:r>
              <w:rPr>
                <w:spacing w:val="-7"/>
                <w:sz w:val="28"/>
              </w:rPr>
              <w:t>(terabit)</w:t>
            </w:r>
          </w:p>
        </w:tc>
        <w:tc>
          <w:tcPr>
            <w:tcW w:w="4821" w:type="dxa"/>
          </w:tcPr>
          <w:p>
            <w:pPr>
              <w:pStyle w:val="TableParagraph"/>
              <w:spacing w:before="168"/>
              <w:rPr>
                <w:sz w:val="28"/>
              </w:rPr>
            </w:pPr>
            <w:r>
              <w:rPr>
                <w:sz w:val="28"/>
              </w:rPr>
              <w:t>Phê duyệt dự án và triển khai</w:t>
            </w:r>
          </w:p>
        </w:tc>
      </w:tr>
      <w:tr>
        <w:trPr>
          <w:trHeight w:val="724" w:hRule="atLeast"/>
        </w:trPr>
        <w:tc>
          <w:tcPr>
            <w:tcW w:w="4537" w:type="dxa"/>
          </w:tcPr>
          <w:p>
            <w:pPr>
              <w:pStyle w:val="TableParagraph"/>
              <w:rPr>
                <w:sz w:val="28"/>
              </w:rPr>
            </w:pPr>
            <w:r>
              <w:rPr>
                <w:sz w:val="28"/>
              </w:rPr>
              <w:t>Thiết lập cổng Quốc tế để kết nối trực tiếp ĐTST với Quốc tế</w:t>
            </w:r>
          </w:p>
        </w:tc>
        <w:tc>
          <w:tcPr>
            <w:tcW w:w="4821" w:type="dxa"/>
          </w:tcPr>
          <w:p>
            <w:pPr>
              <w:pStyle w:val="TableParagraph"/>
              <w:spacing w:before="202"/>
              <w:rPr>
                <w:sz w:val="28"/>
              </w:rPr>
            </w:pPr>
            <w:r>
              <w:rPr>
                <w:sz w:val="28"/>
              </w:rPr>
              <w:t>Hoàn thành sau 3 năm</w:t>
            </w:r>
          </w:p>
        </w:tc>
      </w:tr>
      <w:tr>
        <w:trPr>
          <w:trHeight w:val="722" w:hRule="atLeast"/>
        </w:trPr>
        <w:tc>
          <w:tcPr>
            <w:tcW w:w="4537" w:type="dxa"/>
          </w:tcPr>
          <w:p>
            <w:pPr>
              <w:pStyle w:val="TableParagraph"/>
              <w:rPr>
                <w:sz w:val="28"/>
              </w:rPr>
            </w:pPr>
            <w:r>
              <w:rPr>
                <w:sz w:val="28"/>
              </w:rPr>
              <w:t>Xây dựng, đầu tư hệ thống 5G cho Thành phố Thủ Đức</w:t>
            </w:r>
          </w:p>
        </w:tc>
        <w:tc>
          <w:tcPr>
            <w:tcW w:w="4821" w:type="dxa"/>
          </w:tcPr>
          <w:p>
            <w:pPr>
              <w:pStyle w:val="TableParagraph"/>
              <w:spacing w:before="201"/>
              <w:rPr>
                <w:sz w:val="28"/>
              </w:rPr>
            </w:pPr>
            <w:r>
              <w:rPr>
                <w:sz w:val="28"/>
              </w:rPr>
              <w:t>Hoàn thành sau 2 năm</w:t>
            </w:r>
          </w:p>
        </w:tc>
      </w:tr>
      <w:tr>
        <w:trPr>
          <w:trHeight w:val="724" w:hRule="atLeast"/>
        </w:trPr>
        <w:tc>
          <w:tcPr>
            <w:tcW w:w="4537" w:type="dxa"/>
          </w:tcPr>
          <w:p>
            <w:pPr>
              <w:pStyle w:val="TableParagraph"/>
              <w:ind w:right="82"/>
              <w:rPr>
                <w:b/>
                <w:sz w:val="28"/>
              </w:rPr>
            </w:pPr>
            <w:r>
              <w:rPr>
                <w:b/>
                <w:sz w:val="28"/>
              </w:rPr>
              <w:t>5. Quản lý ngập lụt, không gian xanh và sử dụng đất</w:t>
            </w:r>
          </w:p>
        </w:tc>
        <w:tc>
          <w:tcPr>
            <w:tcW w:w="4821" w:type="dxa"/>
          </w:tcPr>
          <w:p>
            <w:pPr>
              <w:pStyle w:val="TableParagraph"/>
              <w:spacing w:before="0"/>
              <w:ind w:left="0"/>
              <w:rPr>
                <w:sz w:val="28"/>
              </w:rPr>
            </w:pPr>
          </w:p>
        </w:tc>
      </w:tr>
      <w:tr>
        <w:trPr>
          <w:trHeight w:val="1046" w:hRule="atLeast"/>
        </w:trPr>
        <w:tc>
          <w:tcPr>
            <w:tcW w:w="4537" w:type="dxa"/>
            <w:vMerge w:val="restart"/>
          </w:tcPr>
          <w:p>
            <w:pPr>
              <w:pStyle w:val="TableParagraph"/>
              <w:spacing w:before="0"/>
              <w:ind w:left="0"/>
              <w:rPr>
                <w:b/>
                <w:sz w:val="30"/>
              </w:rPr>
            </w:pPr>
          </w:p>
          <w:p>
            <w:pPr>
              <w:pStyle w:val="TableParagraph"/>
              <w:spacing w:before="224"/>
              <w:rPr>
                <w:sz w:val="28"/>
              </w:rPr>
            </w:pPr>
            <w:r>
              <w:rPr>
                <w:sz w:val="28"/>
              </w:rPr>
              <w:t>Các dự án lớn chống ngập có sử dụng vốn ngân sách</w:t>
            </w:r>
          </w:p>
        </w:tc>
        <w:tc>
          <w:tcPr>
            <w:tcW w:w="4821" w:type="dxa"/>
          </w:tcPr>
          <w:p>
            <w:pPr>
              <w:pStyle w:val="TableParagraph"/>
              <w:ind w:right="96"/>
              <w:jc w:val="both"/>
              <w:rPr>
                <w:sz w:val="28"/>
              </w:rPr>
            </w:pPr>
            <w:r>
              <w:rPr>
                <w:sz w:val="28"/>
              </w:rPr>
              <w:t>Khu công viên Tam Phú - Thủ Đức. Phê duyệt thiết kế, hoàn thành giải phóng mặt bằng trong 5</w:t>
            </w:r>
            <w:r>
              <w:rPr>
                <w:spacing w:val="-4"/>
                <w:sz w:val="28"/>
              </w:rPr>
              <w:t> </w:t>
            </w:r>
            <w:r>
              <w:rPr>
                <w:sz w:val="28"/>
              </w:rPr>
              <w:t>năm</w:t>
            </w:r>
          </w:p>
        </w:tc>
      </w:tr>
      <w:tr>
        <w:trPr>
          <w:trHeight w:val="724" w:hRule="atLeast"/>
        </w:trPr>
        <w:tc>
          <w:tcPr>
            <w:tcW w:w="4537" w:type="dxa"/>
            <w:vMerge/>
            <w:tcBorders>
              <w:top w:val="nil"/>
            </w:tcBorders>
          </w:tcPr>
          <w:p>
            <w:pPr>
              <w:rPr>
                <w:sz w:val="2"/>
                <w:szCs w:val="2"/>
              </w:rPr>
            </w:pPr>
          </w:p>
        </w:tc>
        <w:tc>
          <w:tcPr>
            <w:tcW w:w="4821" w:type="dxa"/>
          </w:tcPr>
          <w:p>
            <w:pPr>
              <w:pStyle w:val="TableParagraph"/>
              <w:spacing w:before="41"/>
              <w:rPr>
                <w:sz w:val="28"/>
              </w:rPr>
            </w:pPr>
            <w:r>
              <w:rPr>
                <w:sz w:val="28"/>
              </w:rPr>
              <w:t>Hồ điều tiết Thủ Thiêm, Lâm Viên Sinh Thái - Quận 2. Hoàn thành trong 5 năm</w:t>
            </w:r>
          </w:p>
        </w:tc>
      </w:tr>
      <w:tr>
        <w:trPr>
          <w:trHeight w:val="1005" w:hRule="atLeast"/>
        </w:trPr>
        <w:tc>
          <w:tcPr>
            <w:tcW w:w="4537" w:type="dxa"/>
          </w:tcPr>
          <w:p>
            <w:pPr>
              <w:pStyle w:val="TableParagraph"/>
              <w:spacing w:before="182"/>
              <w:rPr>
                <w:sz w:val="28"/>
              </w:rPr>
            </w:pPr>
            <w:r>
              <w:rPr>
                <w:sz w:val="28"/>
              </w:rPr>
              <w:t>Các dự án khối tư nhân có giải pháp giải quyết chống ngập</w:t>
            </w:r>
          </w:p>
        </w:tc>
        <w:tc>
          <w:tcPr>
            <w:tcW w:w="4821" w:type="dxa"/>
          </w:tcPr>
          <w:p>
            <w:pPr>
              <w:pStyle w:val="TableParagraph"/>
              <w:spacing w:line="322" w:lineRule="exact" w:before="44"/>
              <w:ind w:right="100"/>
              <w:jc w:val="both"/>
              <w:rPr>
                <w:sz w:val="28"/>
              </w:rPr>
            </w:pPr>
            <w:r>
              <w:rPr>
                <w:sz w:val="28"/>
              </w:rPr>
              <w:t>Ban hành Quy định để khuyến khích các nhà đầu tư thực hiện dự án đầu tư có bổ sung giải pháp chống ngập. Thực hiện 1</w:t>
            </w:r>
          </w:p>
        </w:tc>
      </w:tr>
    </w:tbl>
    <w:p>
      <w:pPr>
        <w:spacing w:after="0" w:line="322" w:lineRule="exact"/>
        <w:jc w:val="both"/>
        <w:rPr>
          <w:sz w:val="28"/>
        </w:rPr>
        <w:sectPr>
          <w:pgSz w:w="11910" w:h="16850"/>
          <w:pgMar w:header="580" w:footer="0" w:top="860" w:bottom="280" w:left="1580" w:right="720"/>
        </w:sectPr>
      </w:pPr>
    </w:p>
    <w:p>
      <w:pPr>
        <w:pStyle w:val="BodyText"/>
        <w:spacing w:before="10"/>
        <w:ind w:left="0" w:firstLine="0"/>
        <w:jc w:val="left"/>
        <w:rPr>
          <w:b/>
          <w:sz w:val="23"/>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7"/>
        <w:gridCol w:w="4821"/>
      </w:tblGrid>
      <w:tr>
        <w:trPr>
          <w:trHeight w:val="698" w:hRule="atLeast"/>
        </w:trPr>
        <w:tc>
          <w:tcPr>
            <w:tcW w:w="4537" w:type="dxa"/>
          </w:tcPr>
          <w:p>
            <w:pPr>
              <w:pStyle w:val="TableParagraph"/>
              <w:spacing w:before="0"/>
              <w:ind w:left="0"/>
              <w:rPr>
                <w:sz w:val="28"/>
              </w:rPr>
            </w:pPr>
          </w:p>
        </w:tc>
        <w:tc>
          <w:tcPr>
            <w:tcW w:w="4821" w:type="dxa"/>
          </w:tcPr>
          <w:p>
            <w:pPr>
              <w:pStyle w:val="TableParagraph"/>
              <w:spacing w:before="0"/>
              <w:ind w:right="61"/>
              <w:rPr>
                <w:sz w:val="28"/>
              </w:rPr>
            </w:pPr>
            <w:r>
              <w:rPr>
                <w:sz w:val="28"/>
              </w:rPr>
              <w:t>dự án thí điểm để thuyết phục sự tham gia của Doanh nghiệp và người tiêu dùng</w:t>
            </w:r>
          </w:p>
        </w:tc>
      </w:tr>
      <w:tr>
        <w:trPr>
          <w:trHeight w:val="1045" w:hRule="atLeast"/>
        </w:trPr>
        <w:tc>
          <w:tcPr>
            <w:tcW w:w="4537" w:type="dxa"/>
          </w:tcPr>
          <w:p>
            <w:pPr>
              <w:pStyle w:val="TableParagraph"/>
              <w:spacing w:before="201"/>
              <w:ind w:right="82"/>
              <w:rPr>
                <w:sz w:val="28"/>
              </w:rPr>
            </w:pPr>
            <w:r>
              <w:rPr>
                <w:sz w:val="28"/>
              </w:rPr>
              <w:t>Thiết kế đô thị để giải quyết việc chống ngập cho các dự án hạ tầng</w:t>
            </w:r>
          </w:p>
        </w:tc>
        <w:tc>
          <w:tcPr>
            <w:tcW w:w="4821" w:type="dxa"/>
          </w:tcPr>
          <w:p>
            <w:pPr>
              <w:pStyle w:val="TableParagraph"/>
              <w:ind w:right="102"/>
              <w:jc w:val="both"/>
              <w:rPr>
                <w:sz w:val="28"/>
              </w:rPr>
            </w:pPr>
            <w:r>
              <w:rPr>
                <w:sz w:val="28"/>
              </w:rPr>
              <w:t>Ban hành các quy định về Thiết kế đô thị có giải quyết vấn đề chống ngập đối với các dự án hạ tầng kỹ</w:t>
            </w:r>
            <w:r>
              <w:rPr>
                <w:spacing w:val="-8"/>
                <w:sz w:val="28"/>
              </w:rPr>
              <w:t> </w:t>
            </w:r>
            <w:r>
              <w:rPr>
                <w:sz w:val="28"/>
              </w:rPr>
              <w:t>thuật</w:t>
            </w:r>
          </w:p>
        </w:tc>
      </w:tr>
      <w:tr>
        <w:trPr>
          <w:trHeight w:val="400" w:hRule="atLeast"/>
        </w:trPr>
        <w:tc>
          <w:tcPr>
            <w:tcW w:w="4537" w:type="dxa"/>
          </w:tcPr>
          <w:p>
            <w:pPr>
              <w:pStyle w:val="TableParagraph"/>
              <w:rPr>
                <w:b/>
                <w:sz w:val="28"/>
              </w:rPr>
            </w:pPr>
            <w:r>
              <w:rPr>
                <w:b/>
                <w:sz w:val="28"/>
              </w:rPr>
              <w:t>6. Đào tạo nguồn nhân lực:</w:t>
            </w:r>
          </w:p>
        </w:tc>
        <w:tc>
          <w:tcPr>
            <w:tcW w:w="4821" w:type="dxa"/>
          </w:tcPr>
          <w:p>
            <w:pPr>
              <w:pStyle w:val="TableParagraph"/>
              <w:spacing w:before="0"/>
              <w:ind w:left="0"/>
              <w:rPr>
                <w:sz w:val="28"/>
              </w:rPr>
            </w:pPr>
          </w:p>
        </w:tc>
      </w:tr>
      <w:tr>
        <w:trPr>
          <w:trHeight w:val="402" w:hRule="atLeast"/>
        </w:trPr>
        <w:tc>
          <w:tcPr>
            <w:tcW w:w="4537" w:type="dxa"/>
            <w:vMerge w:val="restart"/>
          </w:tcPr>
          <w:p>
            <w:pPr>
              <w:pStyle w:val="TableParagraph"/>
              <w:spacing w:before="0"/>
              <w:ind w:left="0"/>
              <w:rPr>
                <w:sz w:val="28"/>
              </w:rPr>
            </w:pPr>
          </w:p>
        </w:tc>
        <w:tc>
          <w:tcPr>
            <w:tcW w:w="4821" w:type="dxa"/>
          </w:tcPr>
          <w:p>
            <w:pPr>
              <w:pStyle w:val="TableParagraph"/>
              <w:spacing w:before="43"/>
              <w:rPr>
                <w:sz w:val="28"/>
              </w:rPr>
            </w:pPr>
            <w:r>
              <w:rPr>
                <w:sz w:val="28"/>
              </w:rPr>
              <w:t>Khối nhà nước</w:t>
            </w:r>
          </w:p>
        </w:tc>
      </w:tr>
      <w:tr>
        <w:trPr>
          <w:trHeight w:val="402" w:hRule="atLeast"/>
        </w:trPr>
        <w:tc>
          <w:tcPr>
            <w:tcW w:w="4537" w:type="dxa"/>
            <w:vMerge/>
            <w:tcBorders>
              <w:top w:val="nil"/>
            </w:tcBorders>
          </w:tcPr>
          <w:p>
            <w:pPr>
              <w:rPr>
                <w:sz w:val="2"/>
                <w:szCs w:val="2"/>
              </w:rPr>
            </w:pPr>
          </w:p>
        </w:tc>
        <w:tc>
          <w:tcPr>
            <w:tcW w:w="4821" w:type="dxa"/>
          </w:tcPr>
          <w:p>
            <w:pPr>
              <w:pStyle w:val="TableParagraph"/>
              <w:rPr>
                <w:sz w:val="28"/>
              </w:rPr>
            </w:pPr>
            <w:r>
              <w:rPr>
                <w:sz w:val="28"/>
              </w:rPr>
              <w:t>Khối tư nhân</w:t>
            </w:r>
          </w:p>
        </w:tc>
      </w:tr>
      <w:tr>
        <w:trPr>
          <w:trHeight w:val="660" w:hRule="atLeast"/>
        </w:trPr>
        <w:tc>
          <w:tcPr>
            <w:tcW w:w="4537" w:type="dxa"/>
            <w:vMerge/>
            <w:tcBorders>
              <w:top w:val="nil"/>
            </w:tcBorders>
          </w:tcPr>
          <w:p>
            <w:pPr>
              <w:rPr>
                <w:sz w:val="2"/>
                <w:szCs w:val="2"/>
              </w:rPr>
            </w:pPr>
          </w:p>
        </w:tc>
        <w:tc>
          <w:tcPr>
            <w:tcW w:w="4821" w:type="dxa"/>
          </w:tcPr>
          <w:p>
            <w:pPr>
              <w:pStyle w:val="TableParagraph"/>
              <w:spacing w:before="170"/>
              <w:rPr>
                <w:sz w:val="28"/>
              </w:rPr>
            </w:pPr>
            <w:r>
              <w:rPr>
                <w:spacing w:val="-9"/>
                <w:sz w:val="28"/>
              </w:rPr>
              <w:t>Chương trình </w:t>
            </w:r>
            <w:r>
              <w:rPr>
                <w:spacing w:val="-8"/>
                <w:sz w:val="28"/>
              </w:rPr>
              <w:t>thu hút </w:t>
            </w:r>
            <w:r>
              <w:rPr>
                <w:spacing w:val="-10"/>
                <w:sz w:val="28"/>
              </w:rPr>
              <w:t>chuyên </w:t>
            </w:r>
            <w:r>
              <w:rPr>
                <w:spacing w:val="-7"/>
                <w:sz w:val="28"/>
              </w:rPr>
              <w:t>gia </w:t>
            </w:r>
            <w:r>
              <w:rPr>
                <w:spacing w:val="-8"/>
                <w:sz w:val="28"/>
              </w:rPr>
              <w:t>nước </w:t>
            </w:r>
            <w:r>
              <w:rPr>
                <w:spacing w:val="-9"/>
                <w:sz w:val="28"/>
              </w:rPr>
              <w:t>ngoài</w:t>
            </w:r>
          </w:p>
        </w:tc>
      </w:tr>
      <w:tr>
        <w:trPr>
          <w:trHeight w:val="402" w:hRule="atLeast"/>
        </w:trPr>
        <w:tc>
          <w:tcPr>
            <w:tcW w:w="4537" w:type="dxa"/>
          </w:tcPr>
          <w:p>
            <w:pPr>
              <w:pStyle w:val="TableParagraph"/>
              <w:rPr>
                <w:b/>
                <w:sz w:val="28"/>
              </w:rPr>
            </w:pPr>
            <w:r>
              <w:rPr>
                <w:b/>
                <w:sz w:val="28"/>
              </w:rPr>
              <w:t>7. Tổ chức bộ máy nhà nước</w:t>
            </w:r>
          </w:p>
        </w:tc>
        <w:tc>
          <w:tcPr>
            <w:tcW w:w="4821" w:type="dxa"/>
          </w:tcPr>
          <w:p>
            <w:pPr>
              <w:pStyle w:val="TableParagraph"/>
              <w:spacing w:before="0"/>
              <w:ind w:left="0"/>
              <w:rPr>
                <w:sz w:val="28"/>
              </w:rPr>
            </w:pPr>
          </w:p>
        </w:tc>
      </w:tr>
      <w:tr>
        <w:trPr>
          <w:trHeight w:val="722" w:hRule="atLeast"/>
        </w:trPr>
        <w:tc>
          <w:tcPr>
            <w:tcW w:w="4537" w:type="dxa"/>
            <w:vMerge w:val="restart"/>
          </w:tcPr>
          <w:p>
            <w:pPr>
              <w:pStyle w:val="TableParagraph"/>
              <w:spacing w:before="0"/>
              <w:ind w:left="0"/>
              <w:rPr>
                <w:sz w:val="28"/>
              </w:rPr>
            </w:pPr>
          </w:p>
        </w:tc>
        <w:tc>
          <w:tcPr>
            <w:tcW w:w="4821" w:type="dxa"/>
          </w:tcPr>
          <w:p>
            <w:pPr>
              <w:pStyle w:val="TableParagraph"/>
              <w:rPr>
                <w:sz w:val="28"/>
              </w:rPr>
            </w:pPr>
            <w:r>
              <w:rPr>
                <w:sz w:val="28"/>
              </w:rPr>
              <w:t>Thực hiện theo đề án Thành lập Thành phố Thủ Đức</w:t>
            </w:r>
          </w:p>
        </w:tc>
      </w:tr>
      <w:tr>
        <w:trPr>
          <w:trHeight w:val="724" w:hRule="atLeast"/>
        </w:trPr>
        <w:tc>
          <w:tcPr>
            <w:tcW w:w="4537" w:type="dxa"/>
            <w:vMerge/>
            <w:tcBorders>
              <w:top w:val="nil"/>
            </w:tcBorders>
          </w:tcPr>
          <w:p>
            <w:pPr>
              <w:rPr>
                <w:sz w:val="2"/>
                <w:szCs w:val="2"/>
              </w:rPr>
            </w:pPr>
          </w:p>
        </w:tc>
        <w:tc>
          <w:tcPr>
            <w:tcW w:w="4821" w:type="dxa"/>
          </w:tcPr>
          <w:p>
            <w:pPr>
              <w:pStyle w:val="TableParagraph"/>
              <w:rPr>
                <w:sz w:val="28"/>
              </w:rPr>
            </w:pPr>
            <w:r>
              <w:rPr>
                <w:sz w:val="28"/>
              </w:rPr>
              <w:t>Ứng dụng công nghệ thông tin, chính quyền điện tử, dữ liệu số</w:t>
            </w:r>
          </w:p>
        </w:tc>
      </w:tr>
      <w:tr>
        <w:trPr>
          <w:trHeight w:val="724" w:hRule="atLeast"/>
        </w:trPr>
        <w:tc>
          <w:tcPr>
            <w:tcW w:w="4537" w:type="dxa"/>
            <w:vMerge/>
            <w:tcBorders>
              <w:top w:val="nil"/>
            </w:tcBorders>
          </w:tcPr>
          <w:p>
            <w:pPr>
              <w:rPr>
                <w:sz w:val="2"/>
                <w:szCs w:val="2"/>
              </w:rPr>
            </w:pPr>
          </w:p>
        </w:tc>
        <w:tc>
          <w:tcPr>
            <w:tcW w:w="4821" w:type="dxa"/>
          </w:tcPr>
          <w:p>
            <w:pPr>
              <w:pStyle w:val="TableParagraph"/>
              <w:ind w:right="151"/>
              <w:rPr>
                <w:sz w:val="28"/>
              </w:rPr>
            </w:pPr>
            <w:r>
              <w:rPr>
                <w:sz w:val="28"/>
              </w:rPr>
              <w:t>Chính sách thúc đẩy dữ liệu số và chia sẻ thông tin</w:t>
            </w:r>
          </w:p>
        </w:tc>
      </w:tr>
    </w:tbl>
    <w:p>
      <w:pPr>
        <w:pStyle w:val="BodyText"/>
        <w:spacing w:line="297" w:lineRule="auto" w:before="60"/>
        <w:ind w:right="121"/>
      </w:pPr>
      <w:r>
        <w:rPr/>
        <w:t>Việc hình thành Khu đô thị sáng tạo, tương tác cao phía Đông thành phố với cơ sở hạ tầng thuận lợi, nhiều ưu thế được kỳ vọng thực hiện các đổi mới sáng tạo trong chiến lược phát triển của Thành phố Hồ Chí Minh, kết nối chặt chẽ, hiệu quả các chức năng trung tâm nghiên cứu khoa học, đào tạo nhân lực trình độ cao, ứng dụng khoa học, công nghệ vào sản xuất, dịch vụ trên nền tảng công nghệ cao, hạ tầng kỹ thuật và xã hội hiện đại theo chuẩn quốc tế và hỗ trợ tài chính, thương mại hiệu quả. Khu đô thị sáng tạo, tương tác cao phía Đông thành phố sẽ mở rộng gắn kết liên ngành, tạo điều kiện cho việc đồng sáng tạo và thương mại hóa các ý tưởng mới, hỗ trợ các nền kinh tế của vùng đô thị bằng cách tạo thêm việc làm, tăng doanh thu và đầu tư trong cả lĩnh vực mới lẫn truyền thống. Bên cạnh đó, Khu đô thị sáng tạo, tương tác cao phía Đông thành phố còn phát huy nguồn nhân lực lao động chất lượng cao so với mặt bằng cả nước, nâng cao chất lượng và năng lực cạnh </w:t>
      </w:r>
      <w:r>
        <w:rPr>
          <w:spacing w:val="-3"/>
        </w:rPr>
        <w:t>tranh </w:t>
      </w:r>
      <w:r>
        <w:rPr/>
        <w:t>của </w:t>
      </w:r>
      <w:r>
        <w:rPr>
          <w:spacing w:val="-3"/>
        </w:rPr>
        <w:t>thành </w:t>
      </w:r>
      <w:r>
        <w:rPr/>
        <w:t>phố. </w:t>
      </w:r>
      <w:r>
        <w:rPr>
          <w:spacing w:val="-3"/>
        </w:rPr>
        <w:t>Cộng </w:t>
      </w:r>
      <w:r>
        <w:rPr/>
        <w:t>đồng </w:t>
      </w:r>
      <w:r>
        <w:rPr>
          <w:spacing w:val="-3"/>
        </w:rPr>
        <w:t>dân </w:t>
      </w:r>
      <w:r>
        <w:rPr/>
        <w:t>cư tại khu </w:t>
      </w:r>
      <w:r>
        <w:rPr>
          <w:spacing w:val="-2"/>
        </w:rPr>
        <w:t>vực </w:t>
      </w:r>
      <w:r>
        <w:rPr/>
        <w:t>nói </w:t>
      </w:r>
      <w:r>
        <w:rPr>
          <w:spacing w:val="-3"/>
        </w:rPr>
        <w:t>riêng </w:t>
      </w:r>
      <w:r>
        <w:rPr/>
        <w:t>và </w:t>
      </w:r>
      <w:r>
        <w:rPr>
          <w:spacing w:val="-3"/>
        </w:rPr>
        <w:t>toàn thành </w:t>
      </w:r>
      <w:r>
        <w:rPr>
          <w:spacing w:val="-2"/>
        </w:rPr>
        <w:t>phố </w:t>
      </w:r>
      <w:r>
        <w:rPr/>
        <w:t>nói chung không chỉ có khả năng tiếp cận những cơ hội về kinh tế, giáo dục và tiện ích công cộng tiên tiến mà còn được hưởng lợi từ các khoản đầu tư thông minh </w:t>
      </w:r>
      <w:r>
        <w:rPr>
          <w:spacing w:val="-4"/>
        </w:rPr>
        <w:t>nhằm phát triển các </w:t>
      </w:r>
      <w:r>
        <w:rPr>
          <w:spacing w:val="-3"/>
        </w:rPr>
        <w:t>khu </w:t>
      </w:r>
      <w:r>
        <w:rPr/>
        <w:t>đô </w:t>
      </w:r>
      <w:r>
        <w:rPr>
          <w:spacing w:val="-4"/>
        </w:rPr>
        <w:t>thị sáng tạo. Đồng thời, việc quy hoạch, </w:t>
      </w:r>
      <w:r>
        <w:rPr>
          <w:spacing w:val="-3"/>
        </w:rPr>
        <w:t>đầu </w:t>
      </w:r>
      <w:r>
        <w:rPr/>
        <w:t>tư và </w:t>
      </w:r>
      <w:r>
        <w:rPr>
          <w:spacing w:val="-3"/>
        </w:rPr>
        <w:t>hợp </w:t>
      </w:r>
      <w:r>
        <w:rPr>
          <w:spacing w:val="-4"/>
        </w:rPr>
        <w:t>tác </w:t>
      </w:r>
      <w:r>
        <w:rPr/>
        <w:t>để </w:t>
      </w:r>
      <w:r>
        <w:rPr>
          <w:spacing w:val="-3"/>
        </w:rPr>
        <w:t>xây </w:t>
      </w:r>
      <w:r>
        <w:rPr>
          <w:spacing w:val="-4"/>
        </w:rPr>
        <w:t>dựng </w:t>
      </w:r>
      <w:r>
        <w:rPr>
          <w:spacing w:val="-3"/>
        </w:rPr>
        <w:t>một khu </w:t>
      </w:r>
      <w:r>
        <w:rPr/>
        <w:t>đô </w:t>
      </w:r>
      <w:r>
        <w:rPr>
          <w:spacing w:val="-3"/>
        </w:rPr>
        <w:t>thị </w:t>
      </w:r>
      <w:r>
        <w:rPr>
          <w:spacing w:val="-4"/>
        </w:rPr>
        <w:t>sáng </w:t>
      </w:r>
      <w:r>
        <w:rPr>
          <w:spacing w:val="-3"/>
        </w:rPr>
        <w:t>tạo </w:t>
      </w:r>
      <w:r>
        <w:rPr>
          <w:spacing w:val="-4"/>
        </w:rPr>
        <w:t>không </w:t>
      </w:r>
      <w:r>
        <w:rPr>
          <w:spacing w:val="-3"/>
        </w:rPr>
        <w:t>chỉ </w:t>
      </w:r>
      <w:r>
        <w:rPr>
          <w:spacing w:val="-4"/>
        </w:rPr>
        <w:t>dừng </w:t>
      </w:r>
      <w:r>
        <w:rPr>
          <w:spacing w:val="-3"/>
        </w:rPr>
        <w:t>lại </w:t>
      </w:r>
      <w:r>
        <w:rPr/>
        <w:t>ở </w:t>
      </w:r>
      <w:r>
        <w:rPr>
          <w:spacing w:val="-4"/>
        </w:rPr>
        <w:t>phát triển </w:t>
      </w:r>
      <w:r>
        <w:rPr>
          <w:spacing w:val="-3"/>
        </w:rPr>
        <w:t>kinh tế, tài </w:t>
      </w:r>
      <w:r>
        <w:rPr>
          <w:spacing w:val="-4"/>
        </w:rPr>
        <w:t>chính </w:t>
      </w:r>
      <w:r>
        <w:rPr>
          <w:spacing w:val="-3"/>
        </w:rPr>
        <w:t>mà còn </w:t>
      </w:r>
      <w:r>
        <w:rPr>
          <w:spacing w:val="-4"/>
        </w:rPr>
        <w:t>mang </w:t>
      </w:r>
      <w:r>
        <w:rPr>
          <w:spacing w:val="-3"/>
        </w:rPr>
        <w:t>đến cơ hội </w:t>
      </w:r>
      <w:r>
        <w:rPr>
          <w:spacing w:val="-4"/>
        </w:rPr>
        <w:t>quy hoạch phát </w:t>
      </w:r>
      <w:r>
        <w:rPr>
          <w:spacing w:val="-5"/>
        </w:rPr>
        <w:t>triển </w:t>
      </w:r>
      <w:r>
        <w:rPr/>
        <w:t>đô </w:t>
      </w:r>
      <w:r>
        <w:rPr>
          <w:spacing w:val="-3"/>
        </w:rPr>
        <w:t>thị dài </w:t>
      </w:r>
      <w:r>
        <w:rPr>
          <w:spacing w:val="-4"/>
        </w:rPr>
        <w:t>hạn </w:t>
      </w:r>
      <w:r>
        <w:rPr>
          <w:spacing w:val="-3"/>
        </w:rPr>
        <w:t>bền </w:t>
      </w:r>
      <w:r>
        <w:rPr>
          <w:spacing w:val="-4"/>
        </w:rPr>
        <w:t>vững, thích ứng </w:t>
      </w:r>
      <w:r>
        <w:rPr/>
        <w:t>cao, thúc đẩy phát triển kinh tế - văn hóa - xã hội toàn diện của thành phố./.</w:t>
      </w:r>
    </w:p>
    <w:sectPr>
      <w:pgSz w:w="11910" w:h="16850"/>
      <w:pgMar w:header="580" w:footer="0" w:top="860" w:bottom="280" w:left="158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309.529999pt;margin-top:28.01115pt;width:19pt;height:16.4pt;mso-position-horizontal-relative:page;mso-position-vertical-relative:page;z-index:-15943680" type="#_x0000_t202" filled="false" stroked="false">
          <v:textbox inset="0,0,0,0">
            <w:txbxContent>
              <w:p>
                <w:pPr>
                  <w:spacing w:before="8"/>
                  <w:ind w:left="60" w:right="0" w:firstLine="0"/>
                  <w:jc w:val="left"/>
                  <w:rPr>
                    <w:sz w:val="26"/>
                  </w:rPr>
                </w:pPr>
                <w:r>
                  <w:rPr/>
                  <w:fldChar w:fldCharType="begin"/>
                </w:r>
                <w:r>
                  <w:rPr>
                    <w:sz w:val="26"/>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22" w:hanging="166"/>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068" w:hanging="166"/>
      </w:pPr>
      <w:rPr>
        <w:rFonts w:hint="default"/>
        <w:lang w:val="vi" w:eastAsia="en-US" w:bidi="ar-SA"/>
      </w:rPr>
    </w:lvl>
    <w:lvl w:ilvl="2">
      <w:start w:val="0"/>
      <w:numFmt w:val="bullet"/>
      <w:lvlText w:val="•"/>
      <w:lvlJc w:val="left"/>
      <w:pPr>
        <w:ind w:left="2017" w:hanging="166"/>
      </w:pPr>
      <w:rPr>
        <w:rFonts w:hint="default"/>
        <w:lang w:val="vi" w:eastAsia="en-US" w:bidi="ar-SA"/>
      </w:rPr>
    </w:lvl>
    <w:lvl w:ilvl="3">
      <w:start w:val="0"/>
      <w:numFmt w:val="bullet"/>
      <w:lvlText w:val="•"/>
      <w:lvlJc w:val="left"/>
      <w:pPr>
        <w:ind w:left="2965" w:hanging="166"/>
      </w:pPr>
      <w:rPr>
        <w:rFonts w:hint="default"/>
        <w:lang w:val="vi" w:eastAsia="en-US" w:bidi="ar-SA"/>
      </w:rPr>
    </w:lvl>
    <w:lvl w:ilvl="4">
      <w:start w:val="0"/>
      <w:numFmt w:val="bullet"/>
      <w:lvlText w:val="•"/>
      <w:lvlJc w:val="left"/>
      <w:pPr>
        <w:ind w:left="3914" w:hanging="166"/>
      </w:pPr>
      <w:rPr>
        <w:rFonts w:hint="default"/>
        <w:lang w:val="vi" w:eastAsia="en-US" w:bidi="ar-SA"/>
      </w:rPr>
    </w:lvl>
    <w:lvl w:ilvl="5">
      <w:start w:val="0"/>
      <w:numFmt w:val="bullet"/>
      <w:lvlText w:val="•"/>
      <w:lvlJc w:val="left"/>
      <w:pPr>
        <w:ind w:left="4863" w:hanging="166"/>
      </w:pPr>
      <w:rPr>
        <w:rFonts w:hint="default"/>
        <w:lang w:val="vi" w:eastAsia="en-US" w:bidi="ar-SA"/>
      </w:rPr>
    </w:lvl>
    <w:lvl w:ilvl="6">
      <w:start w:val="0"/>
      <w:numFmt w:val="bullet"/>
      <w:lvlText w:val="•"/>
      <w:lvlJc w:val="left"/>
      <w:pPr>
        <w:ind w:left="5811" w:hanging="166"/>
      </w:pPr>
      <w:rPr>
        <w:rFonts w:hint="default"/>
        <w:lang w:val="vi" w:eastAsia="en-US" w:bidi="ar-SA"/>
      </w:rPr>
    </w:lvl>
    <w:lvl w:ilvl="7">
      <w:start w:val="0"/>
      <w:numFmt w:val="bullet"/>
      <w:lvlText w:val="•"/>
      <w:lvlJc w:val="left"/>
      <w:pPr>
        <w:ind w:left="6760" w:hanging="166"/>
      </w:pPr>
      <w:rPr>
        <w:rFonts w:hint="default"/>
        <w:lang w:val="vi" w:eastAsia="en-US" w:bidi="ar-SA"/>
      </w:rPr>
    </w:lvl>
    <w:lvl w:ilvl="8">
      <w:start w:val="0"/>
      <w:numFmt w:val="bullet"/>
      <w:lvlText w:val="•"/>
      <w:lvlJc w:val="left"/>
      <w:pPr>
        <w:ind w:left="7709" w:hanging="166"/>
      </w:pPr>
      <w:rPr>
        <w:rFonts w:hint="default"/>
        <w:lang w:val="vi" w:eastAsia="en-US" w:bidi="ar-SA"/>
      </w:rPr>
    </w:lvl>
  </w:abstractNum>
  <w:abstractNum w:abstractNumId="2">
    <w:multiLevelType w:val="hybridMultilevel"/>
    <w:lvl w:ilvl="0">
      <w:start w:val="1"/>
      <w:numFmt w:val="decimal"/>
      <w:lvlText w:val="%1"/>
      <w:lvlJc w:val="left"/>
      <w:pPr>
        <w:ind w:left="122" w:hanging="1288"/>
        <w:jc w:val="left"/>
      </w:pPr>
      <w:rPr>
        <w:rFonts w:hint="default"/>
        <w:lang w:val="vi" w:eastAsia="en-US" w:bidi="ar-SA"/>
      </w:rPr>
    </w:lvl>
    <w:lvl w:ilvl="1">
      <w:start w:val="900"/>
      <w:numFmt w:val="decimal"/>
      <w:lvlText w:val="%1.%2"/>
      <w:lvlJc w:val="left"/>
      <w:pPr>
        <w:ind w:left="122" w:hanging="1288"/>
        <w:jc w:val="left"/>
      </w:pPr>
      <w:rPr>
        <w:rFonts w:hint="default"/>
        <w:lang w:val="vi" w:eastAsia="en-US" w:bidi="ar-SA"/>
      </w:rPr>
    </w:lvl>
    <w:lvl w:ilvl="2">
      <w:start w:val="0"/>
      <w:numFmt w:val="decimalZero"/>
      <w:lvlText w:val="%1.%2.%3"/>
      <w:lvlJc w:val="left"/>
      <w:pPr>
        <w:ind w:left="122" w:hanging="1288"/>
        <w:jc w:val="left"/>
      </w:pPr>
      <w:rPr>
        <w:rFonts w:hint="default" w:ascii="Times New Roman" w:hAnsi="Times New Roman" w:eastAsia="Times New Roman" w:cs="Times New Roman"/>
        <w:spacing w:val="0"/>
        <w:w w:val="100"/>
        <w:sz w:val="28"/>
        <w:szCs w:val="28"/>
        <w:lang w:val="vi" w:eastAsia="en-US" w:bidi="ar-SA"/>
      </w:rPr>
    </w:lvl>
    <w:lvl w:ilvl="3">
      <w:start w:val="1"/>
      <w:numFmt w:val="decimal"/>
      <w:lvlText w:val="%4."/>
      <w:lvlJc w:val="left"/>
      <w:pPr>
        <w:ind w:left="122" w:hanging="317"/>
        <w:jc w:val="left"/>
      </w:pPr>
      <w:rPr>
        <w:rFonts w:hint="default" w:ascii="Times New Roman" w:hAnsi="Times New Roman" w:eastAsia="Times New Roman" w:cs="Times New Roman"/>
        <w:b/>
        <w:bCs/>
        <w:w w:val="100"/>
        <w:sz w:val="28"/>
        <w:szCs w:val="28"/>
        <w:lang w:val="vi" w:eastAsia="en-US" w:bidi="ar-SA"/>
      </w:rPr>
    </w:lvl>
    <w:lvl w:ilvl="4">
      <w:start w:val="1"/>
      <w:numFmt w:val="decimal"/>
      <w:lvlText w:val="%4.%5."/>
      <w:lvlJc w:val="left"/>
      <w:pPr>
        <w:ind w:left="1177" w:hanging="490"/>
        <w:jc w:val="left"/>
      </w:pPr>
      <w:rPr>
        <w:rFonts w:hint="default" w:ascii="Times New Roman" w:hAnsi="Times New Roman" w:eastAsia="Times New Roman" w:cs="Times New Roman"/>
        <w:b/>
        <w:bCs/>
        <w:w w:val="100"/>
        <w:sz w:val="28"/>
        <w:szCs w:val="28"/>
        <w:lang w:val="vi" w:eastAsia="en-US" w:bidi="ar-SA"/>
      </w:rPr>
    </w:lvl>
    <w:lvl w:ilvl="5">
      <w:start w:val="0"/>
      <w:numFmt w:val="bullet"/>
      <w:lvlText w:val="•"/>
      <w:lvlJc w:val="left"/>
      <w:pPr>
        <w:ind w:left="4925" w:hanging="490"/>
      </w:pPr>
      <w:rPr>
        <w:rFonts w:hint="default"/>
        <w:lang w:val="vi" w:eastAsia="en-US" w:bidi="ar-SA"/>
      </w:rPr>
    </w:lvl>
    <w:lvl w:ilvl="6">
      <w:start w:val="0"/>
      <w:numFmt w:val="bullet"/>
      <w:lvlText w:val="•"/>
      <w:lvlJc w:val="left"/>
      <w:pPr>
        <w:ind w:left="5861" w:hanging="490"/>
      </w:pPr>
      <w:rPr>
        <w:rFonts w:hint="default"/>
        <w:lang w:val="vi" w:eastAsia="en-US" w:bidi="ar-SA"/>
      </w:rPr>
    </w:lvl>
    <w:lvl w:ilvl="7">
      <w:start w:val="0"/>
      <w:numFmt w:val="bullet"/>
      <w:lvlText w:val="•"/>
      <w:lvlJc w:val="left"/>
      <w:pPr>
        <w:ind w:left="6797" w:hanging="490"/>
      </w:pPr>
      <w:rPr>
        <w:rFonts w:hint="default"/>
        <w:lang w:val="vi" w:eastAsia="en-US" w:bidi="ar-SA"/>
      </w:rPr>
    </w:lvl>
    <w:lvl w:ilvl="8">
      <w:start w:val="0"/>
      <w:numFmt w:val="bullet"/>
      <w:lvlText w:val="•"/>
      <w:lvlJc w:val="left"/>
      <w:pPr>
        <w:ind w:left="7733" w:hanging="490"/>
      </w:pPr>
      <w:rPr>
        <w:rFonts w:hint="default"/>
        <w:lang w:val="vi" w:eastAsia="en-US" w:bidi="ar-SA"/>
      </w:rPr>
    </w:lvl>
  </w:abstractNum>
  <w:abstractNum w:abstractNumId="1">
    <w:multiLevelType w:val="hybridMultilevel"/>
    <w:lvl w:ilvl="0">
      <w:start w:val="0"/>
      <w:numFmt w:val="bullet"/>
      <w:lvlText w:val="-"/>
      <w:lvlJc w:val="left"/>
      <w:pPr>
        <w:ind w:left="287" w:hanging="166"/>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2" w:hanging="164"/>
      </w:pPr>
      <w:rPr>
        <w:rFonts w:hint="default" w:ascii="Times New Roman" w:hAnsi="Times New Roman" w:eastAsia="Times New Roman" w:cs="Times New Roman"/>
        <w:w w:val="100"/>
        <w:sz w:val="28"/>
        <w:szCs w:val="28"/>
        <w:lang w:val="vi" w:eastAsia="en-US" w:bidi="ar-SA"/>
      </w:rPr>
    </w:lvl>
    <w:lvl w:ilvl="2">
      <w:start w:val="0"/>
      <w:numFmt w:val="bullet"/>
      <w:lvlText w:val="•"/>
      <w:lvlJc w:val="left"/>
      <w:pPr>
        <w:ind w:left="1316" w:hanging="164"/>
      </w:pPr>
      <w:rPr>
        <w:rFonts w:hint="default"/>
        <w:lang w:val="vi" w:eastAsia="en-US" w:bidi="ar-SA"/>
      </w:rPr>
    </w:lvl>
    <w:lvl w:ilvl="3">
      <w:start w:val="0"/>
      <w:numFmt w:val="bullet"/>
      <w:lvlText w:val="•"/>
      <w:lvlJc w:val="left"/>
      <w:pPr>
        <w:ind w:left="2352" w:hanging="164"/>
      </w:pPr>
      <w:rPr>
        <w:rFonts w:hint="default"/>
        <w:lang w:val="vi" w:eastAsia="en-US" w:bidi="ar-SA"/>
      </w:rPr>
    </w:lvl>
    <w:lvl w:ilvl="4">
      <w:start w:val="0"/>
      <w:numFmt w:val="bullet"/>
      <w:lvlText w:val="•"/>
      <w:lvlJc w:val="left"/>
      <w:pPr>
        <w:ind w:left="3388" w:hanging="164"/>
      </w:pPr>
      <w:rPr>
        <w:rFonts w:hint="default"/>
        <w:lang w:val="vi" w:eastAsia="en-US" w:bidi="ar-SA"/>
      </w:rPr>
    </w:lvl>
    <w:lvl w:ilvl="5">
      <w:start w:val="0"/>
      <w:numFmt w:val="bullet"/>
      <w:lvlText w:val="•"/>
      <w:lvlJc w:val="left"/>
      <w:pPr>
        <w:ind w:left="4425" w:hanging="164"/>
      </w:pPr>
      <w:rPr>
        <w:rFonts w:hint="default"/>
        <w:lang w:val="vi" w:eastAsia="en-US" w:bidi="ar-SA"/>
      </w:rPr>
    </w:lvl>
    <w:lvl w:ilvl="6">
      <w:start w:val="0"/>
      <w:numFmt w:val="bullet"/>
      <w:lvlText w:val="•"/>
      <w:lvlJc w:val="left"/>
      <w:pPr>
        <w:ind w:left="5461" w:hanging="164"/>
      </w:pPr>
      <w:rPr>
        <w:rFonts w:hint="default"/>
        <w:lang w:val="vi" w:eastAsia="en-US" w:bidi="ar-SA"/>
      </w:rPr>
    </w:lvl>
    <w:lvl w:ilvl="7">
      <w:start w:val="0"/>
      <w:numFmt w:val="bullet"/>
      <w:lvlText w:val="•"/>
      <w:lvlJc w:val="left"/>
      <w:pPr>
        <w:ind w:left="6497" w:hanging="164"/>
      </w:pPr>
      <w:rPr>
        <w:rFonts w:hint="default"/>
        <w:lang w:val="vi" w:eastAsia="en-US" w:bidi="ar-SA"/>
      </w:rPr>
    </w:lvl>
    <w:lvl w:ilvl="8">
      <w:start w:val="0"/>
      <w:numFmt w:val="bullet"/>
      <w:lvlText w:val="•"/>
      <w:lvlJc w:val="left"/>
      <w:pPr>
        <w:ind w:left="7533" w:hanging="164"/>
      </w:pPr>
      <w:rPr>
        <w:rFonts w:hint="default"/>
        <w:lang w:val="vi" w:eastAsia="en-US" w:bidi="ar-SA"/>
      </w:rPr>
    </w:lvl>
  </w:abstractNum>
  <w:abstractNum w:abstractNumId="0">
    <w:multiLevelType w:val="hybridMultilevel"/>
    <w:lvl w:ilvl="0">
      <w:start w:val="0"/>
      <w:numFmt w:val="bullet"/>
      <w:lvlText w:val="-"/>
      <w:lvlJc w:val="left"/>
      <w:pPr>
        <w:ind w:left="122" w:hanging="192"/>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068" w:hanging="192"/>
      </w:pPr>
      <w:rPr>
        <w:rFonts w:hint="default"/>
        <w:lang w:val="vi" w:eastAsia="en-US" w:bidi="ar-SA"/>
      </w:rPr>
    </w:lvl>
    <w:lvl w:ilvl="2">
      <w:start w:val="0"/>
      <w:numFmt w:val="bullet"/>
      <w:lvlText w:val="•"/>
      <w:lvlJc w:val="left"/>
      <w:pPr>
        <w:ind w:left="2017" w:hanging="192"/>
      </w:pPr>
      <w:rPr>
        <w:rFonts w:hint="default"/>
        <w:lang w:val="vi" w:eastAsia="en-US" w:bidi="ar-SA"/>
      </w:rPr>
    </w:lvl>
    <w:lvl w:ilvl="3">
      <w:start w:val="0"/>
      <w:numFmt w:val="bullet"/>
      <w:lvlText w:val="•"/>
      <w:lvlJc w:val="left"/>
      <w:pPr>
        <w:ind w:left="2965" w:hanging="192"/>
      </w:pPr>
      <w:rPr>
        <w:rFonts w:hint="default"/>
        <w:lang w:val="vi" w:eastAsia="en-US" w:bidi="ar-SA"/>
      </w:rPr>
    </w:lvl>
    <w:lvl w:ilvl="4">
      <w:start w:val="0"/>
      <w:numFmt w:val="bullet"/>
      <w:lvlText w:val="•"/>
      <w:lvlJc w:val="left"/>
      <w:pPr>
        <w:ind w:left="3914" w:hanging="192"/>
      </w:pPr>
      <w:rPr>
        <w:rFonts w:hint="default"/>
        <w:lang w:val="vi" w:eastAsia="en-US" w:bidi="ar-SA"/>
      </w:rPr>
    </w:lvl>
    <w:lvl w:ilvl="5">
      <w:start w:val="0"/>
      <w:numFmt w:val="bullet"/>
      <w:lvlText w:val="•"/>
      <w:lvlJc w:val="left"/>
      <w:pPr>
        <w:ind w:left="4863" w:hanging="192"/>
      </w:pPr>
      <w:rPr>
        <w:rFonts w:hint="default"/>
        <w:lang w:val="vi" w:eastAsia="en-US" w:bidi="ar-SA"/>
      </w:rPr>
    </w:lvl>
    <w:lvl w:ilvl="6">
      <w:start w:val="0"/>
      <w:numFmt w:val="bullet"/>
      <w:lvlText w:val="•"/>
      <w:lvlJc w:val="left"/>
      <w:pPr>
        <w:ind w:left="5811" w:hanging="192"/>
      </w:pPr>
      <w:rPr>
        <w:rFonts w:hint="default"/>
        <w:lang w:val="vi" w:eastAsia="en-US" w:bidi="ar-SA"/>
      </w:rPr>
    </w:lvl>
    <w:lvl w:ilvl="7">
      <w:start w:val="0"/>
      <w:numFmt w:val="bullet"/>
      <w:lvlText w:val="•"/>
      <w:lvlJc w:val="left"/>
      <w:pPr>
        <w:ind w:left="6760" w:hanging="192"/>
      </w:pPr>
      <w:rPr>
        <w:rFonts w:hint="default"/>
        <w:lang w:val="vi" w:eastAsia="en-US" w:bidi="ar-SA"/>
      </w:rPr>
    </w:lvl>
    <w:lvl w:ilvl="8">
      <w:start w:val="0"/>
      <w:numFmt w:val="bullet"/>
      <w:lvlText w:val="•"/>
      <w:lvlJc w:val="left"/>
      <w:pPr>
        <w:ind w:left="7709" w:hanging="19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22" w:firstLine="566"/>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3"/>
      <w:ind w:left="968" w:hanging="281"/>
      <w:jc w:val="both"/>
      <w:outlineLvl w:val="1"/>
    </w:pPr>
    <w:rPr>
      <w:rFonts w:ascii="Times New Roman" w:hAnsi="Times New Roman" w:eastAsia="Times New Roman" w:cs="Times New Roman"/>
      <w:b/>
      <w:bCs/>
      <w:sz w:val="28"/>
      <w:szCs w:val="28"/>
      <w:lang w:val="vi" w:eastAsia="en-US" w:bidi="ar-SA"/>
    </w:rPr>
  </w:style>
  <w:style w:styleId="Title" w:type="paragraph">
    <w:name w:val="Title"/>
    <w:basedOn w:val="Normal"/>
    <w:uiPriority w:val="1"/>
    <w:qFormat/>
    <w:pPr>
      <w:spacing w:before="225"/>
      <w:ind w:left="1002" w:right="928" w:firstLine="168"/>
      <w:jc w:val="center"/>
    </w:pPr>
    <w:rPr>
      <w:rFonts w:ascii="Times New Roman" w:hAnsi="Times New Roman" w:eastAsia="Times New Roman" w:cs="Times New Roman"/>
      <w:b/>
      <w:bCs/>
      <w:sz w:val="32"/>
      <w:szCs w:val="32"/>
      <w:lang w:val="vi" w:eastAsia="en-US" w:bidi="ar-SA"/>
    </w:rPr>
  </w:style>
  <w:style w:styleId="ListParagraph" w:type="paragraph">
    <w:name w:val="List Paragraph"/>
    <w:basedOn w:val="Normal"/>
    <w:uiPriority w:val="1"/>
    <w:qFormat/>
    <w:pPr>
      <w:ind w:left="122"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spacing w:before="40"/>
      <w:ind w:left="107"/>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qhc_07</dc:creator>
  <dcterms:created xsi:type="dcterms:W3CDTF">2020-10-16T01:22:51Z</dcterms:created>
  <dcterms:modified xsi:type="dcterms:W3CDTF">2020-10-16T01:22:51Z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Microsoft® Word 2019</vt:lpwstr>
  </property>
  <property fmtid="{D5CDD505-2E9C-101B-9397-08002B2CF9AE}" pid="4" name="LastSaved">
    <vt:filetime>2020-10-16T00:00:00Z</vt:filetime>
  </property>
</Properties>
</file>